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AAE7" w14:textId="62E5BC1F"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Throughout his expansive career as a successful DJ, producer, remixer, label boss, filmmaker, and philanthropist, </w:t>
      </w:r>
      <w:r w:rsidRPr="00155050">
        <w:rPr>
          <w:rFonts w:ascii="Tahoma" w:hAnsi="Tahoma" w:cs="Tahoma"/>
          <w:b/>
          <w:bCs/>
          <w:color w:val="0E101A"/>
          <w:sz w:val="20"/>
          <w:szCs w:val="20"/>
          <w:lang w:eastAsia="en-GB"/>
        </w:rPr>
        <w:t>former 2 x World No.1 DJ, Hardwell</w:t>
      </w:r>
      <w:r w:rsidRPr="00155050">
        <w:rPr>
          <w:rFonts w:ascii="Tahoma" w:hAnsi="Tahoma" w:cs="Tahoma"/>
          <w:color w:val="0E101A"/>
          <w:sz w:val="20"/>
          <w:szCs w:val="20"/>
          <w:lang w:eastAsia="en-GB"/>
        </w:rPr>
        <w:t> has carved out a long-lasting legacy within the electronic music world.</w:t>
      </w:r>
      <w:r w:rsidR="00FE066F" w:rsidRPr="00155050">
        <w:rPr>
          <w:rFonts w:ascii="Tahoma" w:hAnsi="Tahoma" w:cs="Tahoma"/>
          <w:color w:val="0E101A"/>
          <w:sz w:val="20"/>
          <w:szCs w:val="20"/>
          <w:lang w:eastAsia="en-GB"/>
        </w:rPr>
        <w:t xml:space="preserve"> </w:t>
      </w:r>
      <w:r w:rsidR="007945B6" w:rsidRPr="00155050">
        <w:rPr>
          <w:rFonts w:ascii="Tahoma" w:hAnsi="Tahoma" w:cs="Tahoma"/>
          <w:color w:val="0E101A"/>
          <w:sz w:val="20"/>
          <w:szCs w:val="20"/>
          <w:lang w:eastAsia="en-GB"/>
        </w:rPr>
        <w:t xml:space="preserve"> </w:t>
      </w:r>
      <w:r w:rsidR="0023281C" w:rsidRPr="00155050">
        <w:rPr>
          <w:rFonts w:ascii="Tahoma" w:hAnsi="Tahoma" w:cs="Tahoma"/>
          <w:color w:val="0E101A"/>
          <w:sz w:val="20"/>
          <w:szCs w:val="20"/>
          <w:lang w:eastAsia="en-GB"/>
        </w:rPr>
        <w:t xml:space="preserve">  </w:t>
      </w:r>
    </w:p>
    <w:p w14:paraId="46A4582E"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29D7A4A5" w14:textId="7047D8E2"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Hailing from Breda, a city tucked deep within the Netherlands, Hardwell's journey began at 14, becoming a much sought-after artist on the Dutch dance scene before international attention began to pour in. Fast forward ten years, and Hardwell, aged 25, capped off a perennial journey when he was first crowned </w:t>
      </w:r>
      <w:r w:rsidRPr="00155050">
        <w:rPr>
          <w:rFonts w:ascii="Tahoma" w:hAnsi="Tahoma" w:cs="Tahoma"/>
          <w:b/>
          <w:bCs/>
          <w:color w:val="0E101A"/>
          <w:sz w:val="20"/>
          <w:szCs w:val="20"/>
          <w:lang w:eastAsia="en-GB"/>
        </w:rPr>
        <w:t>World's #1 DJ</w:t>
      </w:r>
      <w:r w:rsidRPr="00155050">
        <w:rPr>
          <w:rFonts w:ascii="Tahoma" w:hAnsi="Tahoma" w:cs="Tahoma"/>
          <w:color w:val="0E101A"/>
          <w:sz w:val="20"/>
          <w:szCs w:val="20"/>
          <w:lang w:eastAsia="en-GB"/>
        </w:rPr>
        <w:t> in 2013. Already on his way to helping shape the EDM explosion at that time, Hardwell emerged as one of the most acclaimed stars of the modern era of electronic music.</w:t>
      </w:r>
    </w:p>
    <w:p w14:paraId="50D40FCD"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726F1EB6" w14:textId="564EC964"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His appeal as a producer would catapult his status amongst fans and peers. Hardwell would earn countless </w:t>
      </w:r>
      <w:r w:rsidRPr="00155050">
        <w:rPr>
          <w:rFonts w:ascii="Tahoma" w:hAnsi="Tahoma" w:cs="Tahoma"/>
          <w:b/>
          <w:bCs/>
          <w:color w:val="0E101A"/>
          <w:sz w:val="20"/>
          <w:szCs w:val="20"/>
          <w:lang w:eastAsia="en-GB"/>
        </w:rPr>
        <w:t>Beatport No. 1's</w:t>
      </w:r>
      <w:r w:rsidRPr="00155050">
        <w:rPr>
          <w:rFonts w:ascii="Tahoma" w:hAnsi="Tahoma" w:cs="Tahoma"/>
          <w:color w:val="0E101A"/>
          <w:sz w:val="20"/>
          <w:szCs w:val="20"/>
          <w:lang w:eastAsia="en-GB"/>
        </w:rPr>
        <w:t> with releases like </w:t>
      </w:r>
      <w:r w:rsidRPr="00155050">
        <w:rPr>
          <w:rFonts w:ascii="Tahoma" w:hAnsi="Tahoma" w:cs="Tahoma"/>
          <w:b/>
          <w:bCs/>
          <w:color w:val="0E101A"/>
          <w:sz w:val="20"/>
          <w:szCs w:val="20"/>
          <w:lang w:eastAsia="en-GB"/>
        </w:rPr>
        <w:t>'Spaceman', 'Apollo'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'Run Wild'</w:t>
      </w:r>
      <w:r w:rsidRPr="00155050">
        <w:rPr>
          <w:rFonts w:ascii="Tahoma" w:hAnsi="Tahoma" w:cs="Tahoma"/>
          <w:color w:val="0E101A"/>
          <w:sz w:val="20"/>
          <w:szCs w:val="20"/>
          <w:lang w:eastAsia="en-GB"/>
        </w:rPr>
        <w:t> through his dancefloor singles. Whilst remixing for many of pop music's biggest names, including </w:t>
      </w:r>
      <w:r w:rsidRPr="00155050">
        <w:rPr>
          <w:rFonts w:ascii="Tahoma" w:hAnsi="Tahoma" w:cs="Tahoma"/>
          <w:b/>
          <w:bCs/>
          <w:color w:val="0E101A"/>
          <w:sz w:val="20"/>
          <w:szCs w:val="20"/>
          <w:lang w:eastAsia="en-GB"/>
        </w:rPr>
        <w:t>Rihanna, Calvin Harris,</w:t>
      </w:r>
      <w:r w:rsidR="00D323E5" w:rsidRPr="00155050">
        <w:rPr>
          <w:rFonts w:ascii="Tahoma" w:hAnsi="Tahoma" w:cs="Tahoma"/>
          <w:b/>
          <w:bCs/>
          <w:color w:val="0E101A"/>
          <w:sz w:val="20"/>
          <w:szCs w:val="20"/>
          <w:lang w:eastAsia="en-GB"/>
        </w:rPr>
        <w:t xml:space="preserve"> Ellie Goulding,</w:t>
      </w:r>
      <w:r w:rsidRPr="00155050">
        <w:rPr>
          <w:rFonts w:ascii="Tahoma" w:hAnsi="Tahoma" w:cs="Tahoma"/>
          <w:b/>
          <w:bCs/>
          <w:color w:val="0E101A"/>
          <w:sz w:val="20"/>
          <w:szCs w:val="20"/>
          <w:lang w:eastAsia="en-GB"/>
        </w:rPr>
        <w:t xml:space="preserve"> Moby, U2, J </w:t>
      </w:r>
      <w:proofErr w:type="spellStart"/>
      <w:r w:rsidRPr="00155050">
        <w:rPr>
          <w:rFonts w:ascii="Tahoma" w:hAnsi="Tahoma" w:cs="Tahoma"/>
          <w:b/>
          <w:bCs/>
          <w:color w:val="0E101A"/>
          <w:sz w:val="20"/>
          <w:szCs w:val="20"/>
          <w:lang w:eastAsia="en-GB"/>
        </w:rPr>
        <w:t>Balvin</w:t>
      </w:r>
      <w:proofErr w:type="spellEnd"/>
      <w:r w:rsidR="00EB5013" w:rsidRPr="00155050">
        <w:rPr>
          <w:rFonts w:ascii="Tahoma" w:hAnsi="Tahoma" w:cs="Tahoma"/>
          <w:b/>
          <w:bCs/>
          <w:color w:val="0E101A"/>
          <w:sz w:val="20"/>
          <w:szCs w:val="20"/>
          <w:lang w:eastAsia="en-GB"/>
        </w:rPr>
        <w:t>,</w:t>
      </w:r>
      <w:r w:rsidRPr="00155050">
        <w:rPr>
          <w:rFonts w:ascii="Tahoma" w:hAnsi="Tahoma" w:cs="Tahoma"/>
          <w:b/>
          <w:bCs/>
          <w:color w:val="0E101A"/>
          <w:sz w:val="20"/>
          <w:szCs w:val="20"/>
          <w:lang w:eastAsia="en-GB"/>
        </w:rPr>
        <w:t>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Coldplay</w:t>
      </w:r>
      <w:r w:rsidRPr="00155050">
        <w:rPr>
          <w:rFonts w:ascii="Tahoma" w:hAnsi="Tahoma" w:cs="Tahoma"/>
          <w:color w:val="0E101A"/>
          <w:sz w:val="20"/>
          <w:szCs w:val="20"/>
          <w:lang w:eastAsia="en-GB"/>
        </w:rPr>
        <w:t>. At the same time, delivering crossover hit singles working alongside major acts like </w:t>
      </w:r>
      <w:r w:rsidRPr="00155050">
        <w:rPr>
          <w:rFonts w:ascii="Tahoma" w:hAnsi="Tahoma" w:cs="Tahoma"/>
          <w:b/>
          <w:bCs/>
          <w:color w:val="0E101A"/>
          <w:sz w:val="20"/>
          <w:szCs w:val="20"/>
          <w:lang w:eastAsia="en-GB"/>
        </w:rPr>
        <w:t>Craig David, Jay Sean, Austin Mahone,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Jason Derulo</w:t>
      </w:r>
      <w:r w:rsidRPr="00155050">
        <w:rPr>
          <w:rFonts w:ascii="Tahoma" w:hAnsi="Tahoma" w:cs="Tahoma"/>
          <w:color w:val="0E101A"/>
          <w:sz w:val="20"/>
          <w:szCs w:val="20"/>
          <w:lang w:eastAsia="en-GB"/>
        </w:rPr>
        <w:t>. And never straying too far from his electronic roots, Hardwell would collaborate with DJ friends like </w:t>
      </w:r>
      <w:r w:rsidRPr="00155050">
        <w:rPr>
          <w:rFonts w:ascii="Tahoma" w:hAnsi="Tahoma" w:cs="Tahoma"/>
          <w:b/>
          <w:bCs/>
          <w:color w:val="0E101A"/>
          <w:sz w:val="20"/>
          <w:szCs w:val="20"/>
          <w:lang w:eastAsia="en-GB"/>
        </w:rPr>
        <w:t xml:space="preserve">Armin van </w:t>
      </w:r>
      <w:proofErr w:type="spellStart"/>
      <w:r w:rsidRPr="00155050">
        <w:rPr>
          <w:rFonts w:ascii="Tahoma" w:hAnsi="Tahoma" w:cs="Tahoma"/>
          <w:b/>
          <w:bCs/>
          <w:color w:val="0E101A"/>
          <w:sz w:val="20"/>
          <w:szCs w:val="20"/>
          <w:lang w:eastAsia="en-GB"/>
        </w:rPr>
        <w:t>Buuren</w:t>
      </w:r>
      <w:proofErr w:type="spellEnd"/>
      <w:r w:rsidRPr="00155050">
        <w:rPr>
          <w:rFonts w:ascii="Tahoma" w:hAnsi="Tahoma" w:cs="Tahoma"/>
          <w:b/>
          <w:bCs/>
          <w:color w:val="0E101A"/>
          <w:sz w:val="20"/>
          <w:szCs w:val="20"/>
          <w:lang w:eastAsia="en-GB"/>
        </w:rPr>
        <w:t>, Dimitri Vegas &amp; Like Mike, Steve Aoki, Afrojack,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Tiësto</w:t>
      </w:r>
      <w:r w:rsidRPr="00155050">
        <w:rPr>
          <w:rFonts w:ascii="Tahoma" w:hAnsi="Tahoma" w:cs="Tahoma"/>
          <w:color w:val="0E101A"/>
          <w:sz w:val="20"/>
          <w:szCs w:val="20"/>
          <w:lang w:eastAsia="en-GB"/>
        </w:rPr>
        <w:t>.</w:t>
      </w:r>
    </w:p>
    <w:p w14:paraId="2BFA13E5"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33DA01B2" w14:textId="43B4D7ED"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His acclaimed 2015 album </w:t>
      </w:r>
      <w:r w:rsidRPr="00155050">
        <w:rPr>
          <w:rFonts w:ascii="Tahoma" w:hAnsi="Tahoma" w:cs="Tahoma"/>
          <w:b/>
          <w:bCs/>
          <w:color w:val="0E101A"/>
          <w:sz w:val="20"/>
          <w:szCs w:val="20"/>
          <w:lang w:eastAsia="en-GB"/>
        </w:rPr>
        <w:t>'United We Are'</w:t>
      </w:r>
      <w:r w:rsidRPr="00155050">
        <w:rPr>
          <w:rFonts w:ascii="Tahoma" w:hAnsi="Tahoma" w:cs="Tahoma"/>
          <w:color w:val="0E101A"/>
          <w:sz w:val="20"/>
          <w:szCs w:val="20"/>
          <w:lang w:eastAsia="en-GB"/>
        </w:rPr>
        <w:t> proved to be a ground-breaking moment for </w:t>
      </w:r>
      <w:r w:rsidRPr="00155050">
        <w:rPr>
          <w:rFonts w:ascii="Tahoma" w:hAnsi="Tahoma" w:cs="Tahoma"/>
          <w:b/>
          <w:bCs/>
          <w:color w:val="0E101A"/>
          <w:sz w:val="20"/>
          <w:szCs w:val="20"/>
          <w:lang w:eastAsia="en-GB"/>
        </w:rPr>
        <w:t>Hardwell</w:t>
      </w:r>
      <w:r w:rsidRPr="00155050">
        <w:rPr>
          <w:rFonts w:ascii="Tahoma" w:hAnsi="Tahoma" w:cs="Tahoma"/>
          <w:color w:val="0E101A"/>
          <w:sz w:val="20"/>
          <w:szCs w:val="20"/>
          <w:lang w:eastAsia="en-GB"/>
        </w:rPr>
        <w:t>. A rich and diverse debut release, the album would secure the </w:t>
      </w:r>
      <w:r w:rsidRPr="00155050">
        <w:rPr>
          <w:rFonts w:ascii="Tahoma" w:hAnsi="Tahoma" w:cs="Tahoma"/>
          <w:b/>
          <w:bCs/>
          <w:color w:val="0E101A"/>
          <w:sz w:val="20"/>
          <w:szCs w:val="20"/>
          <w:lang w:eastAsia="en-GB"/>
        </w:rPr>
        <w:t>#2 position</w:t>
      </w:r>
      <w:r w:rsidRPr="00155050">
        <w:rPr>
          <w:rFonts w:ascii="Tahoma" w:hAnsi="Tahoma" w:cs="Tahoma"/>
          <w:color w:val="0E101A"/>
          <w:sz w:val="20"/>
          <w:szCs w:val="20"/>
          <w:lang w:eastAsia="en-GB"/>
        </w:rPr>
        <w:t> </w:t>
      </w:r>
      <w:r w:rsidR="00C52D80" w:rsidRPr="00155050">
        <w:rPr>
          <w:rFonts w:ascii="Tahoma" w:hAnsi="Tahoma" w:cs="Tahoma"/>
          <w:color w:val="0E101A"/>
          <w:sz w:val="20"/>
          <w:szCs w:val="20"/>
          <w:lang w:eastAsia="en-GB"/>
        </w:rPr>
        <w:t>on</w:t>
      </w:r>
      <w:r w:rsidRPr="00155050">
        <w:rPr>
          <w:rFonts w:ascii="Tahoma" w:hAnsi="Tahoma" w:cs="Tahoma"/>
          <w:color w:val="0E101A"/>
          <w:sz w:val="20"/>
          <w:szCs w:val="20"/>
          <w:lang w:eastAsia="en-GB"/>
        </w:rPr>
        <w:t xml:space="preserve"> the </w:t>
      </w:r>
      <w:r w:rsidRPr="00155050">
        <w:rPr>
          <w:rFonts w:ascii="Tahoma" w:hAnsi="Tahoma" w:cs="Tahoma"/>
          <w:b/>
          <w:bCs/>
          <w:color w:val="0E101A"/>
          <w:sz w:val="20"/>
          <w:szCs w:val="20"/>
          <w:lang w:eastAsia="en-GB"/>
        </w:rPr>
        <w:t>iTunes</w:t>
      </w:r>
      <w:r w:rsidRPr="00155050">
        <w:rPr>
          <w:rFonts w:ascii="Tahoma" w:hAnsi="Tahoma" w:cs="Tahoma"/>
          <w:color w:val="0E101A"/>
          <w:sz w:val="20"/>
          <w:szCs w:val="20"/>
          <w:lang w:eastAsia="en-GB"/>
        </w:rPr>
        <w:t> worldwide album chart.</w:t>
      </w:r>
    </w:p>
    <w:p w14:paraId="4D7FEAC5"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3F5E70FE" w14:textId="5C1E5C3E"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As well as the hits,</w:t>
      </w:r>
      <w:r w:rsidRPr="00155050">
        <w:rPr>
          <w:rFonts w:ascii="Tahoma" w:hAnsi="Tahoma" w:cs="Tahoma"/>
          <w:b/>
          <w:bCs/>
          <w:color w:val="0E101A"/>
          <w:sz w:val="20"/>
          <w:szCs w:val="20"/>
          <w:lang w:eastAsia="en-GB"/>
        </w:rPr>
        <w:t> Hardwell's </w:t>
      </w:r>
      <w:r w:rsidRPr="00155050">
        <w:rPr>
          <w:rFonts w:ascii="Tahoma" w:hAnsi="Tahoma" w:cs="Tahoma"/>
          <w:color w:val="0E101A"/>
          <w:sz w:val="20"/>
          <w:szCs w:val="20"/>
          <w:lang w:eastAsia="en-GB"/>
        </w:rPr>
        <w:t>presence as a headline attraction on the biggest main stages in music placed him on every significant festival</w:t>
      </w:r>
      <w:r w:rsidR="003122DE" w:rsidRPr="00155050">
        <w:rPr>
          <w:rFonts w:ascii="Tahoma" w:hAnsi="Tahoma" w:cs="Tahoma"/>
          <w:color w:val="0E101A"/>
          <w:sz w:val="20"/>
          <w:szCs w:val="20"/>
          <w:lang w:eastAsia="en-GB"/>
        </w:rPr>
        <w:t>,</w:t>
      </w:r>
      <w:r w:rsidRPr="00155050">
        <w:rPr>
          <w:rFonts w:ascii="Tahoma" w:hAnsi="Tahoma" w:cs="Tahoma"/>
          <w:color w:val="0E101A"/>
          <w:sz w:val="20"/>
          <w:szCs w:val="20"/>
          <w:lang w:eastAsia="en-GB"/>
        </w:rPr>
        <w:t xml:space="preserve"> includ</w:t>
      </w:r>
      <w:r w:rsidR="003122DE" w:rsidRPr="00155050">
        <w:rPr>
          <w:rFonts w:ascii="Tahoma" w:hAnsi="Tahoma" w:cs="Tahoma"/>
          <w:color w:val="0E101A"/>
          <w:sz w:val="20"/>
          <w:szCs w:val="20"/>
          <w:lang w:eastAsia="en-GB"/>
        </w:rPr>
        <w:t>ing</w:t>
      </w:r>
      <w:r w:rsidRPr="00155050">
        <w:rPr>
          <w:rFonts w:ascii="Tahoma" w:hAnsi="Tahoma" w:cs="Tahoma"/>
          <w:color w:val="0E101A"/>
          <w:sz w:val="20"/>
          <w:szCs w:val="20"/>
          <w:lang w:eastAsia="en-GB"/>
        </w:rPr>
        <w:t> </w:t>
      </w:r>
      <w:r w:rsidRPr="00155050">
        <w:rPr>
          <w:rFonts w:ascii="Tahoma" w:hAnsi="Tahoma" w:cs="Tahoma"/>
          <w:b/>
          <w:bCs/>
          <w:color w:val="0E101A"/>
          <w:sz w:val="20"/>
          <w:szCs w:val="20"/>
          <w:lang w:eastAsia="en-GB"/>
        </w:rPr>
        <w:t>Lollapalooza, Coachella, EDC Las Vegas, Creamfields, Untold Festival, EXIT festival</w:t>
      </w:r>
      <w:r w:rsidR="00903758" w:rsidRPr="00155050">
        <w:rPr>
          <w:rFonts w:ascii="Tahoma" w:hAnsi="Tahoma" w:cs="Tahoma"/>
          <w:b/>
          <w:bCs/>
          <w:color w:val="0E101A"/>
          <w:sz w:val="20"/>
          <w:szCs w:val="20"/>
          <w:lang w:eastAsia="en-GB"/>
        </w:rPr>
        <w:t>,</w:t>
      </w:r>
      <w:r w:rsidRPr="00155050">
        <w:rPr>
          <w:rFonts w:ascii="Tahoma" w:hAnsi="Tahoma" w:cs="Tahoma"/>
          <w:color w:val="0E101A"/>
          <w:sz w:val="20"/>
          <w:szCs w:val="20"/>
          <w:lang w:eastAsia="en-GB"/>
        </w:rPr>
        <w:t> </w:t>
      </w:r>
      <w:r w:rsidRPr="00155050">
        <w:rPr>
          <w:rFonts w:ascii="Tahoma" w:hAnsi="Tahoma" w:cs="Tahoma"/>
          <w:b/>
          <w:bCs/>
          <w:color w:val="0E101A"/>
          <w:sz w:val="20"/>
          <w:szCs w:val="20"/>
          <w:lang w:eastAsia="en-GB"/>
        </w:rPr>
        <w:t>Ultra Music Festival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Tomorrowland</w:t>
      </w:r>
      <w:r w:rsidRPr="00155050">
        <w:rPr>
          <w:rFonts w:ascii="Tahoma" w:hAnsi="Tahoma" w:cs="Tahoma"/>
          <w:color w:val="0E101A"/>
          <w:sz w:val="20"/>
          <w:szCs w:val="20"/>
          <w:lang w:eastAsia="en-GB"/>
        </w:rPr>
        <w:t>. His draw on the stadium and arena circuit saw Hardwell complete two world tours with</w:t>
      </w:r>
      <w:r w:rsidRPr="00155050">
        <w:rPr>
          <w:rFonts w:ascii="Tahoma" w:hAnsi="Tahoma" w:cs="Tahoma"/>
          <w:b/>
          <w:bCs/>
          <w:color w:val="0E101A"/>
          <w:sz w:val="20"/>
          <w:szCs w:val="20"/>
          <w:lang w:eastAsia="en-GB"/>
        </w:rPr>
        <w:t> 'I Am Hardwell' </w:t>
      </w:r>
      <w:r w:rsidRPr="00155050">
        <w:rPr>
          <w:rFonts w:ascii="Tahoma" w:hAnsi="Tahoma" w:cs="Tahoma"/>
          <w:color w:val="0E101A"/>
          <w:sz w:val="20"/>
          <w:szCs w:val="20"/>
          <w:lang w:eastAsia="en-GB"/>
        </w:rPr>
        <w:t>in 2014/15</w:t>
      </w:r>
      <w:r w:rsidRPr="00155050">
        <w:rPr>
          <w:rFonts w:ascii="Tahoma" w:hAnsi="Tahoma" w:cs="Tahoma"/>
          <w:b/>
          <w:bCs/>
          <w:color w:val="0E101A"/>
          <w:sz w:val="20"/>
          <w:szCs w:val="20"/>
          <w:lang w:eastAsia="en-GB"/>
        </w:rPr>
        <w:t> </w:t>
      </w:r>
      <w:r w:rsidRPr="00155050">
        <w:rPr>
          <w:rFonts w:ascii="Tahoma" w:hAnsi="Tahoma" w:cs="Tahoma"/>
          <w:color w:val="0E101A"/>
          <w:sz w:val="20"/>
          <w:szCs w:val="20"/>
          <w:lang w:eastAsia="en-GB"/>
        </w:rPr>
        <w:t>and then</w:t>
      </w:r>
      <w:r w:rsidRPr="00155050">
        <w:rPr>
          <w:rFonts w:ascii="Tahoma" w:hAnsi="Tahoma" w:cs="Tahoma"/>
          <w:b/>
          <w:bCs/>
          <w:color w:val="0E101A"/>
          <w:sz w:val="20"/>
          <w:szCs w:val="20"/>
          <w:lang w:eastAsia="en-GB"/>
        </w:rPr>
        <w:t> 'I Am Hardwell - United We Are' </w:t>
      </w:r>
      <w:r w:rsidRPr="00155050">
        <w:rPr>
          <w:rFonts w:ascii="Tahoma" w:hAnsi="Tahoma" w:cs="Tahoma"/>
          <w:color w:val="0E101A"/>
          <w:sz w:val="20"/>
          <w:szCs w:val="20"/>
          <w:lang w:eastAsia="en-GB"/>
        </w:rPr>
        <w:t>in 2015/16. Concluding in </w:t>
      </w:r>
      <w:r w:rsidRPr="00155050">
        <w:rPr>
          <w:rFonts w:ascii="Tahoma" w:hAnsi="Tahoma" w:cs="Tahoma"/>
          <w:b/>
          <w:bCs/>
          <w:color w:val="0E101A"/>
          <w:sz w:val="20"/>
          <w:szCs w:val="20"/>
          <w:lang w:eastAsia="en-GB"/>
        </w:rPr>
        <w:t>62 shows across 21 countries with 897,617 fans in attendance.</w:t>
      </w:r>
      <w:r w:rsidRPr="00155050">
        <w:rPr>
          <w:rFonts w:ascii="Tahoma" w:hAnsi="Tahoma" w:cs="Tahoma"/>
          <w:color w:val="0E101A"/>
          <w:sz w:val="20"/>
          <w:szCs w:val="20"/>
          <w:lang w:eastAsia="en-GB"/>
        </w:rPr>
        <w:t> Official documentaries supported the culmination of both tours highlighting Hardwell's career journey and life on the road with sold-out shows at venues like </w:t>
      </w:r>
      <w:r w:rsidRPr="00155050">
        <w:rPr>
          <w:rFonts w:ascii="Tahoma" w:hAnsi="Tahoma" w:cs="Tahoma"/>
          <w:b/>
          <w:bCs/>
          <w:color w:val="0E101A"/>
          <w:sz w:val="20"/>
          <w:szCs w:val="20"/>
          <w:lang w:eastAsia="en-GB"/>
        </w:rPr>
        <w:t>London's Brixton Academy </w:t>
      </w:r>
      <w:r w:rsidRPr="00155050">
        <w:rPr>
          <w:rFonts w:ascii="Tahoma" w:hAnsi="Tahoma" w:cs="Tahoma"/>
          <w:color w:val="0E101A"/>
          <w:sz w:val="20"/>
          <w:szCs w:val="20"/>
          <w:lang w:eastAsia="en-GB"/>
        </w:rPr>
        <w:t>and </w:t>
      </w:r>
      <w:r w:rsidRPr="00155050">
        <w:rPr>
          <w:rFonts w:ascii="Tahoma" w:hAnsi="Tahoma" w:cs="Tahoma"/>
          <w:b/>
          <w:bCs/>
          <w:color w:val="0E101A"/>
          <w:sz w:val="20"/>
          <w:szCs w:val="20"/>
          <w:lang w:eastAsia="en-GB"/>
        </w:rPr>
        <w:t>New York's</w:t>
      </w:r>
      <w:r w:rsidRPr="00155050">
        <w:rPr>
          <w:rFonts w:ascii="Tahoma" w:hAnsi="Tahoma" w:cs="Tahoma"/>
          <w:color w:val="0E101A"/>
          <w:sz w:val="20"/>
          <w:szCs w:val="20"/>
          <w:lang w:eastAsia="en-GB"/>
        </w:rPr>
        <w:t> </w:t>
      </w:r>
      <w:r w:rsidRPr="00155050">
        <w:rPr>
          <w:rFonts w:ascii="Tahoma" w:hAnsi="Tahoma" w:cs="Tahoma"/>
          <w:b/>
          <w:bCs/>
          <w:color w:val="0E101A"/>
          <w:sz w:val="20"/>
          <w:szCs w:val="20"/>
          <w:lang w:eastAsia="en-GB"/>
        </w:rPr>
        <w:t>Madison Square Garden.</w:t>
      </w:r>
    </w:p>
    <w:p w14:paraId="2521898E"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12A6D8CB" w14:textId="5D28D8B4"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Always eager to push the boundaries of his performance environment, Hardwell's continually sought new platforms to share his music with the world. These included one-off shows at events like the </w:t>
      </w:r>
      <w:r w:rsidRPr="00155050">
        <w:rPr>
          <w:rFonts w:ascii="Tahoma" w:hAnsi="Tahoma" w:cs="Tahoma"/>
          <w:b/>
          <w:bCs/>
          <w:color w:val="0E101A"/>
          <w:sz w:val="20"/>
          <w:szCs w:val="20"/>
          <w:lang w:eastAsia="en-GB"/>
        </w:rPr>
        <w:t>UEFA Champions League Final</w:t>
      </w:r>
      <w:r w:rsidRPr="00155050">
        <w:rPr>
          <w:rFonts w:ascii="Tahoma" w:hAnsi="Tahoma" w:cs="Tahoma"/>
          <w:color w:val="0E101A"/>
          <w:sz w:val="20"/>
          <w:szCs w:val="20"/>
          <w:lang w:eastAsia="en-GB"/>
        </w:rPr>
        <w:t> </w:t>
      </w:r>
      <w:r w:rsidR="00860036" w:rsidRPr="00155050">
        <w:rPr>
          <w:rFonts w:ascii="Tahoma" w:hAnsi="Tahoma" w:cs="Tahoma"/>
          <w:color w:val="0E101A"/>
          <w:sz w:val="20"/>
          <w:szCs w:val="20"/>
          <w:lang w:eastAsia="en-GB"/>
        </w:rPr>
        <w:t>and</w:t>
      </w:r>
      <w:r w:rsidRPr="00155050">
        <w:rPr>
          <w:rFonts w:ascii="Tahoma" w:hAnsi="Tahoma" w:cs="Tahoma"/>
          <w:color w:val="0E101A"/>
          <w:sz w:val="20"/>
          <w:szCs w:val="20"/>
          <w:lang w:eastAsia="en-GB"/>
        </w:rPr>
        <w:t xml:space="preserve"> being the first DJ to perform a solo event at Germany's world-renowned </w:t>
      </w:r>
      <w:r w:rsidRPr="00155050">
        <w:rPr>
          <w:rFonts w:ascii="Tahoma" w:hAnsi="Tahoma" w:cs="Tahoma"/>
          <w:b/>
          <w:bCs/>
          <w:color w:val="0E101A"/>
          <w:sz w:val="20"/>
          <w:szCs w:val="20"/>
          <w:lang w:eastAsia="en-GB"/>
        </w:rPr>
        <w:t>Hockenheim circuit.</w:t>
      </w:r>
      <w:r w:rsidRPr="00155050">
        <w:rPr>
          <w:rFonts w:ascii="Tahoma" w:hAnsi="Tahoma" w:cs="Tahoma"/>
          <w:color w:val="0E101A"/>
          <w:sz w:val="20"/>
          <w:szCs w:val="20"/>
          <w:lang w:eastAsia="en-GB"/>
        </w:rPr>
        <w:t> And the first DJ to play on the podium at </w:t>
      </w:r>
      <w:r w:rsidRPr="00155050">
        <w:rPr>
          <w:rFonts w:ascii="Tahoma" w:hAnsi="Tahoma" w:cs="Tahoma"/>
          <w:b/>
          <w:bCs/>
          <w:color w:val="0E101A"/>
          <w:sz w:val="20"/>
          <w:szCs w:val="20"/>
          <w:lang w:eastAsia="en-GB"/>
        </w:rPr>
        <w:t>Formula 1</w:t>
      </w:r>
      <w:r w:rsidRPr="00155050">
        <w:rPr>
          <w:rFonts w:ascii="Tahoma" w:hAnsi="Tahoma" w:cs="Tahoma"/>
          <w:color w:val="0E101A"/>
          <w:sz w:val="20"/>
          <w:szCs w:val="20"/>
          <w:lang w:eastAsia="en-GB"/>
        </w:rPr>
        <w:t> when he dazzled music and sports fans at the </w:t>
      </w:r>
      <w:r w:rsidRPr="00155050">
        <w:rPr>
          <w:rFonts w:ascii="Tahoma" w:hAnsi="Tahoma" w:cs="Tahoma"/>
          <w:b/>
          <w:bCs/>
          <w:color w:val="0E101A"/>
          <w:sz w:val="20"/>
          <w:szCs w:val="20"/>
          <w:lang w:eastAsia="en-GB"/>
        </w:rPr>
        <w:t>Mexican Grand Prix. </w:t>
      </w:r>
    </w:p>
    <w:p w14:paraId="25D78CCF"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5941A95B" w14:textId="2AA55ECB"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Along the way, Hardwell maintained a deep-rooted connection to the club scene. From headline shows at </w:t>
      </w:r>
      <w:r w:rsidRPr="00155050">
        <w:rPr>
          <w:rFonts w:ascii="Tahoma" w:hAnsi="Tahoma" w:cs="Tahoma"/>
          <w:b/>
          <w:bCs/>
          <w:color w:val="0E101A"/>
          <w:sz w:val="20"/>
          <w:szCs w:val="20"/>
          <w:lang w:eastAsia="en-GB"/>
        </w:rPr>
        <w:t>Ministry of Sound </w:t>
      </w:r>
      <w:r w:rsidRPr="00155050">
        <w:rPr>
          <w:rFonts w:ascii="Tahoma" w:hAnsi="Tahoma" w:cs="Tahoma"/>
          <w:color w:val="0E101A"/>
          <w:sz w:val="20"/>
          <w:szCs w:val="20"/>
          <w:lang w:eastAsia="en-GB"/>
        </w:rPr>
        <w:t>in</w:t>
      </w:r>
      <w:r w:rsidRPr="00155050">
        <w:rPr>
          <w:rFonts w:ascii="Tahoma" w:hAnsi="Tahoma" w:cs="Tahoma"/>
          <w:b/>
          <w:bCs/>
          <w:color w:val="0E101A"/>
          <w:sz w:val="20"/>
          <w:szCs w:val="20"/>
          <w:lang w:eastAsia="en-GB"/>
        </w:rPr>
        <w:t> </w:t>
      </w:r>
      <w:r w:rsidRPr="00155050">
        <w:rPr>
          <w:rFonts w:ascii="Tahoma" w:hAnsi="Tahoma" w:cs="Tahoma"/>
          <w:color w:val="0E101A"/>
          <w:sz w:val="20"/>
          <w:szCs w:val="20"/>
          <w:lang w:eastAsia="en-GB"/>
        </w:rPr>
        <w:t>the</w:t>
      </w:r>
      <w:r w:rsidRPr="00155050">
        <w:rPr>
          <w:rFonts w:ascii="Tahoma" w:hAnsi="Tahoma" w:cs="Tahoma"/>
          <w:b/>
          <w:bCs/>
          <w:color w:val="0E101A"/>
          <w:sz w:val="20"/>
          <w:szCs w:val="20"/>
          <w:lang w:eastAsia="en-GB"/>
        </w:rPr>
        <w:t> UK</w:t>
      </w:r>
      <w:r w:rsidRPr="00155050">
        <w:rPr>
          <w:rFonts w:ascii="Tahoma" w:hAnsi="Tahoma" w:cs="Tahoma"/>
          <w:color w:val="0E101A"/>
          <w:sz w:val="20"/>
          <w:szCs w:val="20"/>
          <w:lang w:eastAsia="en-GB"/>
        </w:rPr>
        <w:t> to </w:t>
      </w:r>
      <w:r w:rsidRPr="00155050">
        <w:rPr>
          <w:rFonts w:ascii="Tahoma" w:hAnsi="Tahoma" w:cs="Tahoma"/>
          <w:b/>
          <w:bCs/>
          <w:color w:val="0E101A"/>
          <w:sz w:val="20"/>
          <w:szCs w:val="20"/>
          <w:lang w:eastAsia="en-GB"/>
        </w:rPr>
        <w:t>Green</w:t>
      </w:r>
      <w:r w:rsidRPr="00155050">
        <w:rPr>
          <w:rFonts w:ascii="Tahoma" w:hAnsi="Tahoma" w:cs="Tahoma"/>
          <w:color w:val="0E101A"/>
          <w:sz w:val="20"/>
          <w:szCs w:val="20"/>
          <w:lang w:eastAsia="en-GB"/>
        </w:rPr>
        <w:t> </w:t>
      </w:r>
      <w:r w:rsidRPr="00155050">
        <w:rPr>
          <w:rFonts w:ascii="Tahoma" w:hAnsi="Tahoma" w:cs="Tahoma"/>
          <w:b/>
          <w:bCs/>
          <w:color w:val="0E101A"/>
          <w:sz w:val="20"/>
          <w:szCs w:val="20"/>
          <w:lang w:eastAsia="en-GB"/>
        </w:rPr>
        <w:t>Valley</w:t>
      </w:r>
      <w:r w:rsidRPr="00155050">
        <w:rPr>
          <w:rFonts w:ascii="Tahoma" w:hAnsi="Tahoma" w:cs="Tahoma"/>
          <w:color w:val="0E101A"/>
          <w:sz w:val="20"/>
          <w:szCs w:val="20"/>
          <w:lang w:eastAsia="en-GB"/>
        </w:rPr>
        <w:t> in </w:t>
      </w:r>
      <w:r w:rsidRPr="00155050">
        <w:rPr>
          <w:rFonts w:ascii="Tahoma" w:hAnsi="Tahoma" w:cs="Tahoma"/>
          <w:b/>
          <w:bCs/>
          <w:color w:val="0E101A"/>
          <w:sz w:val="20"/>
          <w:szCs w:val="20"/>
          <w:lang w:eastAsia="en-GB"/>
        </w:rPr>
        <w:t>Brazil</w:t>
      </w:r>
      <w:r w:rsidRPr="00155050">
        <w:rPr>
          <w:rFonts w:ascii="Tahoma" w:hAnsi="Tahoma" w:cs="Tahoma"/>
          <w:color w:val="0E101A"/>
          <w:sz w:val="20"/>
          <w:szCs w:val="20"/>
          <w:lang w:eastAsia="en-GB"/>
        </w:rPr>
        <w:t>, Hardwell's also held residencies at </w:t>
      </w:r>
      <w:proofErr w:type="spellStart"/>
      <w:r w:rsidRPr="00155050">
        <w:rPr>
          <w:rFonts w:ascii="Tahoma" w:hAnsi="Tahoma" w:cs="Tahoma"/>
          <w:b/>
          <w:bCs/>
          <w:color w:val="0E101A"/>
          <w:sz w:val="20"/>
          <w:szCs w:val="20"/>
          <w:lang w:eastAsia="en-GB"/>
        </w:rPr>
        <w:t>Hakkasan</w:t>
      </w:r>
      <w:proofErr w:type="spellEnd"/>
      <w:r w:rsidRPr="00155050">
        <w:rPr>
          <w:rFonts w:ascii="Tahoma" w:hAnsi="Tahoma" w:cs="Tahoma"/>
          <w:b/>
          <w:bCs/>
          <w:color w:val="0E101A"/>
          <w:sz w:val="20"/>
          <w:szCs w:val="20"/>
          <w:lang w:eastAsia="en-GB"/>
        </w:rPr>
        <w:t xml:space="preserve"> Las Vegas, Ushuaia Ibiza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Macau</w:t>
      </w:r>
      <w:r w:rsidR="00611258" w:rsidRPr="00155050">
        <w:rPr>
          <w:rFonts w:ascii="Tahoma" w:hAnsi="Tahoma" w:cs="Tahoma"/>
          <w:b/>
          <w:bCs/>
          <w:color w:val="0E101A"/>
          <w:sz w:val="20"/>
          <w:szCs w:val="20"/>
          <w:lang w:eastAsia="en-GB"/>
        </w:rPr>
        <w:t>-</w:t>
      </w:r>
      <w:r w:rsidRPr="00155050">
        <w:rPr>
          <w:rFonts w:ascii="Tahoma" w:hAnsi="Tahoma" w:cs="Tahoma"/>
          <w:b/>
          <w:bCs/>
          <w:color w:val="0E101A"/>
          <w:sz w:val="20"/>
          <w:szCs w:val="20"/>
          <w:lang w:eastAsia="en-GB"/>
        </w:rPr>
        <w:t>based Club Cubic</w:t>
      </w:r>
      <w:r w:rsidRPr="00155050">
        <w:rPr>
          <w:rFonts w:ascii="Tahoma" w:hAnsi="Tahoma" w:cs="Tahoma"/>
          <w:color w:val="0E101A"/>
          <w:sz w:val="20"/>
          <w:szCs w:val="20"/>
          <w:lang w:eastAsia="en-GB"/>
        </w:rPr>
        <w:t>, making him the first DJ from the west to have a residency there.</w:t>
      </w:r>
    </w:p>
    <w:p w14:paraId="470ADED3"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07132B88" w14:textId="30249938" w:rsidR="00235D2E" w:rsidRPr="00155050" w:rsidRDefault="00235D2E" w:rsidP="00235D2E">
      <w:pPr>
        <w:tabs>
          <w:tab w:val="clear" w:pos="1701"/>
          <w:tab w:val="clear" w:pos="1843"/>
        </w:tabs>
        <w:jc w:val="both"/>
        <w:rPr>
          <w:rFonts w:ascii="Tahoma" w:hAnsi="Tahoma" w:cs="Tahoma"/>
          <w:b/>
          <w:bCs/>
          <w:color w:val="0E101A"/>
          <w:sz w:val="20"/>
          <w:szCs w:val="20"/>
          <w:lang w:eastAsia="en-GB"/>
        </w:rPr>
      </w:pPr>
      <w:r w:rsidRPr="00155050">
        <w:rPr>
          <w:rFonts w:ascii="Tahoma" w:hAnsi="Tahoma" w:cs="Tahoma"/>
          <w:color w:val="0E101A"/>
          <w:sz w:val="20"/>
          <w:szCs w:val="20"/>
          <w:lang w:eastAsia="en-GB"/>
        </w:rPr>
        <w:t>With an established and solid online presence</w:t>
      </w:r>
      <w:r w:rsidR="00405659" w:rsidRPr="00155050">
        <w:rPr>
          <w:rFonts w:ascii="Tahoma" w:hAnsi="Tahoma" w:cs="Tahoma"/>
          <w:color w:val="0E101A"/>
          <w:sz w:val="20"/>
          <w:szCs w:val="20"/>
          <w:lang w:eastAsia="en-GB"/>
        </w:rPr>
        <w:t xml:space="preserve">, Hardwell is </w:t>
      </w:r>
      <w:r w:rsidRPr="00155050">
        <w:rPr>
          <w:rFonts w:ascii="Tahoma" w:hAnsi="Tahoma" w:cs="Tahoma"/>
          <w:color w:val="0E101A"/>
          <w:sz w:val="20"/>
          <w:szCs w:val="20"/>
          <w:lang w:eastAsia="en-GB"/>
        </w:rPr>
        <w:t>one</w:t>
      </w:r>
      <w:r w:rsidR="00405659" w:rsidRPr="00155050">
        <w:rPr>
          <w:rFonts w:ascii="Tahoma" w:hAnsi="Tahoma" w:cs="Tahoma"/>
          <w:color w:val="0E101A"/>
          <w:sz w:val="20"/>
          <w:szCs w:val="20"/>
          <w:lang w:eastAsia="en-GB"/>
        </w:rPr>
        <w:t xml:space="preserve"> of</w:t>
      </w:r>
      <w:r w:rsidRPr="00155050">
        <w:rPr>
          <w:rFonts w:ascii="Tahoma" w:hAnsi="Tahoma" w:cs="Tahoma"/>
          <w:color w:val="0E101A"/>
          <w:sz w:val="20"/>
          <w:szCs w:val="20"/>
          <w:lang w:eastAsia="en-GB"/>
        </w:rPr>
        <w:t xml:space="preserve"> the most</w:t>
      </w:r>
      <w:r w:rsidR="00405659" w:rsidRPr="00155050">
        <w:rPr>
          <w:rFonts w:ascii="Tahoma" w:hAnsi="Tahoma" w:cs="Tahoma"/>
          <w:color w:val="0E101A"/>
          <w:sz w:val="20"/>
          <w:szCs w:val="20"/>
          <w:lang w:eastAsia="en-GB"/>
        </w:rPr>
        <w:t xml:space="preserve"> </w:t>
      </w:r>
      <w:r w:rsidR="00405659" w:rsidRPr="00155050">
        <w:rPr>
          <w:rFonts w:ascii="Tahoma" w:hAnsi="Tahoma" w:cs="Tahoma"/>
          <w:b/>
          <w:bCs/>
          <w:color w:val="0E101A"/>
          <w:sz w:val="20"/>
          <w:szCs w:val="20"/>
          <w:lang w:eastAsia="en-GB"/>
        </w:rPr>
        <w:t>‘c</w:t>
      </w:r>
      <w:r w:rsidRPr="00155050">
        <w:rPr>
          <w:rFonts w:ascii="Tahoma" w:hAnsi="Tahoma" w:cs="Tahoma"/>
          <w:b/>
          <w:bCs/>
          <w:color w:val="0E101A"/>
          <w:sz w:val="20"/>
          <w:szCs w:val="20"/>
          <w:lang w:eastAsia="en-GB"/>
        </w:rPr>
        <w:t>licked on'</w:t>
      </w:r>
      <w:r w:rsidRPr="00155050">
        <w:rPr>
          <w:rFonts w:ascii="Tahoma" w:hAnsi="Tahoma" w:cs="Tahoma"/>
          <w:color w:val="0E101A"/>
          <w:sz w:val="20"/>
          <w:szCs w:val="20"/>
          <w:lang w:eastAsia="en-GB"/>
        </w:rPr>
        <w:t> artists in the electronic scene</w:t>
      </w:r>
      <w:r w:rsidR="00611258" w:rsidRPr="00155050">
        <w:rPr>
          <w:rFonts w:ascii="Tahoma" w:hAnsi="Tahoma" w:cs="Tahoma"/>
          <w:color w:val="0E101A"/>
          <w:sz w:val="20"/>
          <w:szCs w:val="20"/>
          <w:lang w:eastAsia="en-GB"/>
        </w:rPr>
        <w:t>,</w:t>
      </w:r>
      <w:r w:rsidR="00405659" w:rsidRPr="00155050">
        <w:rPr>
          <w:rFonts w:ascii="Tahoma" w:hAnsi="Tahoma" w:cs="Tahoma"/>
          <w:color w:val="0E101A"/>
          <w:sz w:val="20"/>
          <w:szCs w:val="20"/>
          <w:lang w:eastAsia="en-GB"/>
        </w:rPr>
        <w:t xml:space="preserve"> with </w:t>
      </w:r>
      <w:r w:rsidRPr="00155050">
        <w:rPr>
          <w:rFonts w:ascii="Tahoma" w:hAnsi="Tahoma" w:cs="Tahoma"/>
          <w:color w:val="0E101A"/>
          <w:sz w:val="20"/>
          <w:szCs w:val="20"/>
          <w:lang w:eastAsia="en-GB"/>
        </w:rPr>
        <w:t>over </w:t>
      </w:r>
      <w:r w:rsidRPr="00155050">
        <w:rPr>
          <w:rFonts w:ascii="Tahoma" w:hAnsi="Tahoma" w:cs="Tahoma"/>
          <w:b/>
          <w:bCs/>
          <w:color w:val="0E101A"/>
          <w:sz w:val="20"/>
          <w:szCs w:val="20"/>
          <w:lang w:eastAsia="en-GB"/>
        </w:rPr>
        <w:t>8.</w:t>
      </w:r>
      <w:r w:rsidR="00A1688A" w:rsidRPr="00155050">
        <w:rPr>
          <w:rFonts w:ascii="Tahoma" w:hAnsi="Tahoma" w:cs="Tahoma"/>
          <w:b/>
          <w:bCs/>
          <w:color w:val="0E101A"/>
          <w:sz w:val="20"/>
          <w:szCs w:val="20"/>
          <w:lang w:eastAsia="en-GB"/>
        </w:rPr>
        <w:t>5</w:t>
      </w:r>
      <w:r w:rsidRPr="00155050">
        <w:rPr>
          <w:rFonts w:ascii="Tahoma" w:hAnsi="Tahoma" w:cs="Tahoma"/>
          <w:b/>
          <w:bCs/>
          <w:color w:val="0E101A"/>
          <w:sz w:val="20"/>
          <w:szCs w:val="20"/>
          <w:lang w:eastAsia="en-GB"/>
        </w:rPr>
        <w:t xml:space="preserve"> million Facebook followers,</w:t>
      </w:r>
      <w:r w:rsidRPr="00155050">
        <w:rPr>
          <w:rFonts w:ascii="Tahoma" w:hAnsi="Tahoma" w:cs="Tahoma"/>
          <w:color w:val="0E101A"/>
          <w:sz w:val="20"/>
          <w:szCs w:val="20"/>
          <w:lang w:eastAsia="en-GB"/>
        </w:rPr>
        <w:t> </w:t>
      </w:r>
      <w:r w:rsidRPr="00155050">
        <w:rPr>
          <w:rFonts w:ascii="Tahoma" w:hAnsi="Tahoma" w:cs="Tahoma"/>
          <w:b/>
          <w:bCs/>
          <w:color w:val="0E101A"/>
          <w:sz w:val="20"/>
          <w:szCs w:val="20"/>
          <w:lang w:eastAsia="en-GB"/>
        </w:rPr>
        <w:t xml:space="preserve">7 million </w:t>
      </w:r>
      <w:r w:rsidR="006168D0" w:rsidRPr="00155050">
        <w:rPr>
          <w:rFonts w:ascii="Tahoma" w:hAnsi="Tahoma" w:cs="Tahoma"/>
          <w:b/>
          <w:bCs/>
          <w:color w:val="0E101A"/>
          <w:sz w:val="20"/>
          <w:szCs w:val="20"/>
          <w:lang w:eastAsia="en-GB"/>
        </w:rPr>
        <w:t>X</w:t>
      </w:r>
      <w:r w:rsidR="00405659" w:rsidRPr="00155050">
        <w:rPr>
          <w:rFonts w:ascii="Tahoma" w:hAnsi="Tahoma" w:cs="Tahoma"/>
          <w:b/>
          <w:bCs/>
          <w:color w:val="0E101A"/>
          <w:sz w:val="20"/>
          <w:szCs w:val="20"/>
          <w:lang w:eastAsia="en-GB"/>
        </w:rPr>
        <w:t xml:space="preserve"> </w:t>
      </w:r>
      <w:r w:rsidRPr="00155050">
        <w:rPr>
          <w:rFonts w:ascii="Tahoma" w:hAnsi="Tahoma" w:cs="Tahoma"/>
          <w:b/>
          <w:bCs/>
          <w:color w:val="0E101A"/>
          <w:sz w:val="20"/>
          <w:szCs w:val="20"/>
          <w:lang w:eastAsia="en-GB"/>
        </w:rPr>
        <w:t>followers</w:t>
      </w:r>
      <w:r w:rsidRPr="00155050">
        <w:rPr>
          <w:rFonts w:ascii="Tahoma" w:hAnsi="Tahoma" w:cs="Tahoma"/>
          <w:color w:val="0E101A"/>
          <w:sz w:val="20"/>
          <w:szCs w:val="20"/>
          <w:lang w:eastAsia="en-GB"/>
        </w:rPr>
        <w:t>, </w:t>
      </w:r>
      <w:r w:rsidR="00A1688A" w:rsidRPr="00155050">
        <w:rPr>
          <w:rFonts w:ascii="Tahoma" w:hAnsi="Tahoma" w:cs="Tahoma"/>
          <w:b/>
          <w:bCs/>
          <w:color w:val="0E101A"/>
          <w:sz w:val="20"/>
          <w:szCs w:val="20"/>
          <w:lang w:eastAsia="en-GB"/>
        </w:rPr>
        <w:t>5</w:t>
      </w:r>
      <w:r w:rsidRPr="00155050">
        <w:rPr>
          <w:rFonts w:ascii="Tahoma" w:hAnsi="Tahoma" w:cs="Tahoma"/>
          <w:b/>
          <w:bCs/>
          <w:color w:val="0E101A"/>
          <w:sz w:val="20"/>
          <w:szCs w:val="20"/>
          <w:lang w:eastAsia="en-GB"/>
        </w:rPr>
        <w:t xml:space="preserve"> million Instagram followers</w:t>
      </w:r>
      <w:r w:rsidR="0059642D" w:rsidRPr="00155050">
        <w:rPr>
          <w:rFonts w:ascii="Tahoma" w:hAnsi="Tahoma" w:cs="Tahoma"/>
          <w:b/>
          <w:bCs/>
          <w:color w:val="0E101A"/>
          <w:sz w:val="20"/>
          <w:szCs w:val="20"/>
          <w:lang w:eastAsia="en-GB"/>
        </w:rPr>
        <w:t>, 7 million monthly Spotify listeners + 3.5 million Followers,</w:t>
      </w:r>
      <w:r w:rsidRPr="00155050">
        <w:rPr>
          <w:rFonts w:ascii="Tahoma" w:hAnsi="Tahoma" w:cs="Tahoma"/>
          <w:color w:val="0E101A"/>
          <w:sz w:val="20"/>
          <w:szCs w:val="20"/>
          <w:lang w:eastAsia="en-GB"/>
        </w:rPr>
        <w:t> and more than </w:t>
      </w:r>
      <w:r w:rsidRPr="00155050">
        <w:rPr>
          <w:rFonts w:ascii="Tahoma" w:hAnsi="Tahoma" w:cs="Tahoma"/>
          <w:b/>
          <w:bCs/>
          <w:color w:val="0E101A"/>
          <w:sz w:val="20"/>
          <w:szCs w:val="20"/>
          <w:lang w:eastAsia="en-GB"/>
        </w:rPr>
        <w:t>1.</w:t>
      </w:r>
      <w:r w:rsidR="00A1688A" w:rsidRPr="00155050">
        <w:rPr>
          <w:rFonts w:ascii="Tahoma" w:hAnsi="Tahoma" w:cs="Tahoma"/>
          <w:b/>
          <w:bCs/>
          <w:color w:val="0E101A"/>
          <w:sz w:val="20"/>
          <w:szCs w:val="20"/>
          <w:lang w:eastAsia="en-GB"/>
        </w:rPr>
        <w:t xml:space="preserve">2 </w:t>
      </w:r>
      <w:r w:rsidRPr="00155050">
        <w:rPr>
          <w:rFonts w:ascii="Tahoma" w:hAnsi="Tahoma" w:cs="Tahoma"/>
          <w:b/>
          <w:bCs/>
          <w:color w:val="0E101A"/>
          <w:sz w:val="20"/>
          <w:szCs w:val="20"/>
          <w:lang w:eastAsia="en-GB"/>
        </w:rPr>
        <w:t>billion hits</w:t>
      </w:r>
      <w:r w:rsidRPr="00155050">
        <w:rPr>
          <w:rFonts w:ascii="Tahoma" w:hAnsi="Tahoma" w:cs="Tahoma"/>
          <w:color w:val="0E101A"/>
          <w:sz w:val="20"/>
          <w:szCs w:val="20"/>
          <w:lang w:eastAsia="en-GB"/>
        </w:rPr>
        <w:t> on his </w:t>
      </w:r>
      <w:r w:rsidRPr="00155050">
        <w:rPr>
          <w:rFonts w:ascii="Tahoma" w:hAnsi="Tahoma" w:cs="Tahoma"/>
          <w:b/>
          <w:bCs/>
          <w:color w:val="0E101A"/>
          <w:sz w:val="20"/>
          <w:szCs w:val="20"/>
          <w:lang w:eastAsia="en-GB"/>
        </w:rPr>
        <w:t>YouTube channel</w:t>
      </w:r>
      <w:r w:rsidRPr="00155050">
        <w:rPr>
          <w:rFonts w:ascii="Tahoma" w:hAnsi="Tahoma" w:cs="Tahoma"/>
          <w:color w:val="0E101A"/>
          <w:sz w:val="20"/>
          <w:szCs w:val="20"/>
          <w:lang w:eastAsia="en-GB"/>
        </w:rPr>
        <w:t>. In addition, Hardwell has long been a pioneer in the live streaming landscape in a career littered with record-breaking streams at some of the world's biggest events. His </w:t>
      </w:r>
      <w:r w:rsidRPr="00155050">
        <w:rPr>
          <w:rFonts w:ascii="Tahoma" w:hAnsi="Tahoma" w:cs="Tahoma"/>
          <w:b/>
          <w:bCs/>
          <w:color w:val="0E101A"/>
          <w:sz w:val="20"/>
          <w:szCs w:val="20"/>
          <w:lang w:eastAsia="en-GB"/>
        </w:rPr>
        <w:t>2012 Tomorrowland</w:t>
      </w:r>
      <w:r w:rsidRPr="00155050">
        <w:rPr>
          <w:rFonts w:ascii="Tahoma" w:hAnsi="Tahoma" w:cs="Tahoma"/>
          <w:color w:val="0E101A"/>
          <w:sz w:val="20"/>
          <w:szCs w:val="20"/>
          <w:lang w:eastAsia="en-GB"/>
        </w:rPr>
        <w:t> set famously crashed the festival's live stream server and currently sits at </w:t>
      </w:r>
      <w:r w:rsidRPr="00155050">
        <w:rPr>
          <w:rFonts w:ascii="Tahoma" w:hAnsi="Tahoma" w:cs="Tahoma"/>
          <w:b/>
          <w:bCs/>
          <w:color w:val="0E101A"/>
          <w:sz w:val="20"/>
          <w:szCs w:val="20"/>
          <w:lang w:eastAsia="en-GB"/>
        </w:rPr>
        <w:t>25 million views on YouTube</w:t>
      </w:r>
      <w:r w:rsidRPr="00155050">
        <w:rPr>
          <w:rFonts w:ascii="Tahoma" w:hAnsi="Tahoma" w:cs="Tahoma"/>
          <w:color w:val="0E101A"/>
          <w:sz w:val="20"/>
          <w:szCs w:val="20"/>
          <w:lang w:eastAsia="en-GB"/>
        </w:rPr>
        <w:t>. His 2013 stream for </w:t>
      </w:r>
      <w:r w:rsidRPr="00155050">
        <w:rPr>
          <w:rFonts w:ascii="Tahoma" w:hAnsi="Tahoma" w:cs="Tahoma"/>
          <w:b/>
          <w:bCs/>
          <w:color w:val="0E101A"/>
          <w:sz w:val="20"/>
          <w:szCs w:val="20"/>
          <w:lang w:eastAsia="en-GB"/>
        </w:rPr>
        <w:t>Ultra Music Festival</w:t>
      </w:r>
      <w:r w:rsidRPr="00155050">
        <w:rPr>
          <w:rFonts w:ascii="Tahoma" w:hAnsi="Tahoma" w:cs="Tahoma"/>
          <w:color w:val="0E101A"/>
          <w:sz w:val="20"/>
          <w:szCs w:val="20"/>
          <w:lang w:eastAsia="en-GB"/>
        </w:rPr>
        <w:t> clocks in at </w:t>
      </w:r>
      <w:r w:rsidRPr="00155050">
        <w:rPr>
          <w:rFonts w:ascii="Tahoma" w:hAnsi="Tahoma" w:cs="Tahoma"/>
          <w:b/>
          <w:bCs/>
          <w:color w:val="0E101A"/>
          <w:sz w:val="20"/>
          <w:szCs w:val="20"/>
          <w:lang w:eastAsia="en-GB"/>
        </w:rPr>
        <w:t>over 3</w:t>
      </w:r>
      <w:r w:rsidR="00DB1750" w:rsidRPr="00155050">
        <w:rPr>
          <w:rFonts w:ascii="Tahoma" w:hAnsi="Tahoma" w:cs="Tahoma"/>
          <w:b/>
          <w:bCs/>
          <w:color w:val="0E101A"/>
          <w:sz w:val="20"/>
          <w:szCs w:val="20"/>
          <w:lang w:eastAsia="en-GB"/>
        </w:rPr>
        <w:t>5</w:t>
      </w:r>
      <w:r w:rsidRPr="00155050">
        <w:rPr>
          <w:rFonts w:ascii="Tahoma" w:hAnsi="Tahoma" w:cs="Tahoma"/>
          <w:b/>
          <w:bCs/>
          <w:color w:val="0E101A"/>
          <w:sz w:val="20"/>
          <w:szCs w:val="20"/>
          <w:lang w:eastAsia="en-GB"/>
        </w:rPr>
        <w:t xml:space="preserve"> million views on YouTube</w:t>
      </w:r>
      <w:r w:rsidRPr="00155050">
        <w:rPr>
          <w:rFonts w:ascii="Tahoma" w:hAnsi="Tahoma" w:cs="Tahoma"/>
          <w:color w:val="0E101A"/>
          <w:sz w:val="20"/>
          <w:szCs w:val="20"/>
          <w:lang w:eastAsia="en-GB"/>
        </w:rPr>
        <w:t>. His 2018 performance at Ultra would achieve a staggering </w:t>
      </w:r>
      <w:r w:rsidRPr="00155050">
        <w:rPr>
          <w:rFonts w:ascii="Tahoma" w:hAnsi="Tahoma" w:cs="Tahoma"/>
          <w:b/>
          <w:bCs/>
          <w:color w:val="0E101A"/>
          <w:sz w:val="20"/>
          <w:szCs w:val="20"/>
          <w:lang w:eastAsia="en-GB"/>
        </w:rPr>
        <w:t>1.6 million views</w:t>
      </w:r>
      <w:r w:rsidRPr="00155050">
        <w:rPr>
          <w:rFonts w:ascii="Tahoma" w:hAnsi="Tahoma" w:cs="Tahoma"/>
          <w:color w:val="0E101A"/>
          <w:sz w:val="20"/>
          <w:szCs w:val="20"/>
          <w:lang w:eastAsia="en-GB"/>
        </w:rPr>
        <w:t> in less than two weeks and prove a standout moment for his fans.  </w:t>
      </w:r>
    </w:p>
    <w:p w14:paraId="43636950" w14:textId="56A9CDD5" w:rsidR="003B588D" w:rsidRPr="00155050" w:rsidRDefault="003B588D" w:rsidP="00235D2E">
      <w:pPr>
        <w:tabs>
          <w:tab w:val="clear" w:pos="1701"/>
          <w:tab w:val="clear" w:pos="1843"/>
        </w:tabs>
        <w:jc w:val="both"/>
        <w:rPr>
          <w:rFonts w:ascii="Tahoma" w:hAnsi="Tahoma" w:cs="Tahoma"/>
          <w:color w:val="0E101A"/>
          <w:sz w:val="20"/>
          <w:szCs w:val="20"/>
          <w:lang w:eastAsia="en-GB"/>
        </w:rPr>
      </w:pPr>
    </w:p>
    <w:p w14:paraId="4B4A463C" w14:textId="77777777" w:rsidR="000A5590" w:rsidRPr="00155050" w:rsidRDefault="000A5590" w:rsidP="00235D2E">
      <w:pPr>
        <w:tabs>
          <w:tab w:val="clear" w:pos="1701"/>
          <w:tab w:val="clear" w:pos="1843"/>
        </w:tabs>
        <w:jc w:val="both"/>
        <w:rPr>
          <w:rFonts w:ascii="Tahoma" w:hAnsi="Tahoma" w:cs="Tahoma"/>
          <w:color w:val="0E101A"/>
          <w:sz w:val="20"/>
          <w:szCs w:val="20"/>
          <w:lang w:eastAsia="en-GB"/>
        </w:rPr>
      </w:pPr>
    </w:p>
    <w:p w14:paraId="486614C3" w14:textId="77777777" w:rsidR="003B588D" w:rsidRPr="00155050" w:rsidRDefault="003B588D" w:rsidP="00235D2E">
      <w:pPr>
        <w:tabs>
          <w:tab w:val="clear" w:pos="1701"/>
          <w:tab w:val="clear" w:pos="1843"/>
        </w:tabs>
        <w:jc w:val="both"/>
        <w:rPr>
          <w:rFonts w:ascii="Tahoma" w:hAnsi="Tahoma" w:cs="Tahoma"/>
          <w:color w:val="0E101A"/>
          <w:sz w:val="20"/>
          <w:szCs w:val="20"/>
          <w:lang w:eastAsia="en-GB"/>
        </w:rPr>
      </w:pPr>
    </w:p>
    <w:p w14:paraId="2B387CC8" w14:textId="45CB6BDA"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lastRenderedPageBreak/>
        <w:t>From winning prestigious awards such as an </w:t>
      </w:r>
      <w:r w:rsidRPr="00155050">
        <w:rPr>
          <w:rFonts w:ascii="Tahoma" w:hAnsi="Tahoma" w:cs="Tahoma"/>
          <w:b/>
          <w:bCs/>
          <w:color w:val="0E101A"/>
          <w:sz w:val="20"/>
          <w:szCs w:val="20"/>
          <w:lang w:eastAsia="en-GB"/>
        </w:rPr>
        <w:t>MTV European Music Award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w:t>
      </w:r>
      <w:r w:rsidRPr="00155050">
        <w:rPr>
          <w:rFonts w:ascii="Tahoma" w:hAnsi="Tahoma" w:cs="Tahoma"/>
          <w:color w:val="0E101A"/>
          <w:sz w:val="20"/>
          <w:szCs w:val="20"/>
          <w:lang w:eastAsia="en-GB"/>
        </w:rPr>
        <w:t>multiple</w:t>
      </w:r>
      <w:r w:rsidRPr="00155050">
        <w:rPr>
          <w:rFonts w:ascii="Tahoma" w:hAnsi="Tahoma" w:cs="Tahoma"/>
          <w:b/>
          <w:bCs/>
          <w:color w:val="0E101A"/>
          <w:sz w:val="20"/>
          <w:szCs w:val="20"/>
          <w:lang w:eastAsia="en-GB"/>
        </w:rPr>
        <w:t> International Dance Music Awards</w:t>
      </w:r>
      <w:r w:rsidRPr="00155050">
        <w:rPr>
          <w:rFonts w:ascii="Tahoma" w:hAnsi="Tahoma" w:cs="Tahoma"/>
          <w:color w:val="0E101A"/>
          <w:sz w:val="20"/>
          <w:szCs w:val="20"/>
          <w:lang w:eastAsia="en-GB"/>
        </w:rPr>
        <w:t>, the </w:t>
      </w:r>
      <w:r w:rsidRPr="00155050">
        <w:rPr>
          <w:rFonts w:ascii="Tahoma" w:hAnsi="Tahoma" w:cs="Tahoma"/>
          <w:b/>
          <w:bCs/>
          <w:color w:val="0E101A"/>
          <w:sz w:val="20"/>
          <w:szCs w:val="20"/>
          <w:lang w:eastAsia="en-GB"/>
        </w:rPr>
        <w:t>seasoned international </w:t>
      </w:r>
      <w:r w:rsidRPr="00155050">
        <w:rPr>
          <w:rFonts w:ascii="Tahoma" w:hAnsi="Tahoma" w:cs="Tahoma"/>
          <w:color w:val="0E101A"/>
          <w:sz w:val="20"/>
          <w:szCs w:val="20"/>
          <w:lang w:eastAsia="en-GB"/>
        </w:rPr>
        <w:t>star has become one of dance music's most decorated artists with a cabinet of awards ranging from </w:t>
      </w:r>
      <w:r w:rsidRPr="00155050">
        <w:rPr>
          <w:rFonts w:ascii="Tahoma" w:hAnsi="Tahoma" w:cs="Tahoma"/>
          <w:b/>
          <w:bCs/>
          <w:color w:val="0E101A"/>
          <w:sz w:val="20"/>
          <w:szCs w:val="20"/>
          <w:lang w:eastAsia="en-GB"/>
        </w:rPr>
        <w:t>2 x World #1 DJ titles </w:t>
      </w:r>
      <w:r w:rsidRPr="00155050">
        <w:rPr>
          <w:rFonts w:ascii="Tahoma" w:hAnsi="Tahoma" w:cs="Tahoma"/>
          <w:color w:val="0E101A"/>
          <w:sz w:val="20"/>
          <w:szCs w:val="20"/>
          <w:lang w:eastAsia="en-GB"/>
        </w:rPr>
        <w:t>to being awarded a '</w:t>
      </w:r>
      <w:r w:rsidRPr="00155050">
        <w:rPr>
          <w:rFonts w:ascii="Tahoma" w:hAnsi="Tahoma" w:cs="Tahoma"/>
          <w:b/>
          <w:bCs/>
          <w:color w:val="0E101A"/>
          <w:sz w:val="20"/>
          <w:szCs w:val="20"/>
          <w:lang w:eastAsia="en-GB"/>
        </w:rPr>
        <w:t>Best Electro House DJ' </w:t>
      </w:r>
      <w:r w:rsidRPr="00155050">
        <w:rPr>
          <w:rFonts w:ascii="Tahoma" w:hAnsi="Tahoma" w:cs="Tahoma"/>
          <w:color w:val="0E101A"/>
          <w:sz w:val="20"/>
          <w:szCs w:val="20"/>
          <w:lang w:eastAsia="en-GB"/>
        </w:rPr>
        <w:t>at the </w:t>
      </w:r>
      <w:r w:rsidRPr="00155050">
        <w:rPr>
          <w:rFonts w:ascii="Tahoma" w:hAnsi="Tahoma" w:cs="Tahoma"/>
          <w:b/>
          <w:bCs/>
          <w:color w:val="0E101A"/>
          <w:sz w:val="20"/>
          <w:szCs w:val="20"/>
          <w:lang w:eastAsia="en-GB"/>
        </w:rPr>
        <w:t>DJ Awards in Ibiza</w:t>
      </w:r>
      <w:r w:rsidRPr="00155050">
        <w:rPr>
          <w:rFonts w:ascii="Tahoma" w:hAnsi="Tahoma" w:cs="Tahoma"/>
          <w:color w:val="0E101A"/>
          <w:sz w:val="20"/>
          <w:szCs w:val="20"/>
          <w:lang w:eastAsia="en-GB"/>
        </w:rPr>
        <w:t>, </w:t>
      </w:r>
      <w:r w:rsidRPr="00155050">
        <w:rPr>
          <w:rFonts w:ascii="Tahoma" w:hAnsi="Tahoma" w:cs="Tahoma"/>
          <w:b/>
          <w:bCs/>
          <w:color w:val="0E101A"/>
          <w:sz w:val="20"/>
          <w:szCs w:val="20"/>
          <w:lang w:eastAsia="en-GB"/>
        </w:rPr>
        <w:t>'Best Global DJ' </w:t>
      </w:r>
      <w:r w:rsidRPr="00155050">
        <w:rPr>
          <w:rFonts w:ascii="Tahoma" w:hAnsi="Tahoma" w:cs="Tahoma"/>
          <w:color w:val="0E101A"/>
          <w:sz w:val="20"/>
          <w:szCs w:val="20"/>
          <w:lang w:eastAsia="en-GB"/>
        </w:rPr>
        <w:t>at the </w:t>
      </w:r>
      <w:r w:rsidRPr="00155050">
        <w:rPr>
          <w:rFonts w:ascii="Tahoma" w:hAnsi="Tahoma" w:cs="Tahoma"/>
          <w:b/>
          <w:bCs/>
          <w:color w:val="0E101A"/>
          <w:sz w:val="20"/>
          <w:szCs w:val="20"/>
          <w:lang w:eastAsia="en-GB"/>
        </w:rPr>
        <w:t>IDMA awards </w:t>
      </w:r>
      <w:r w:rsidRPr="00155050">
        <w:rPr>
          <w:rFonts w:ascii="Tahoma" w:hAnsi="Tahoma" w:cs="Tahoma"/>
          <w:color w:val="0E101A"/>
          <w:sz w:val="20"/>
          <w:szCs w:val="20"/>
          <w:lang w:eastAsia="en-GB"/>
        </w:rPr>
        <w:t>and </w:t>
      </w:r>
      <w:r w:rsidRPr="00155050">
        <w:rPr>
          <w:rFonts w:ascii="Tahoma" w:hAnsi="Tahoma" w:cs="Tahoma"/>
          <w:b/>
          <w:bCs/>
          <w:color w:val="0E101A"/>
          <w:sz w:val="20"/>
          <w:szCs w:val="20"/>
          <w:lang w:eastAsia="en-GB"/>
        </w:rPr>
        <w:t>'Best DJ'</w:t>
      </w:r>
      <w:r w:rsidRPr="00155050">
        <w:rPr>
          <w:rFonts w:ascii="Tahoma" w:hAnsi="Tahoma" w:cs="Tahoma"/>
          <w:color w:val="0E101A"/>
          <w:sz w:val="20"/>
          <w:szCs w:val="20"/>
          <w:lang w:eastAsia="en-GB"/>
        </w:rPr>
        <w:t> at the</w:t>
      </w:r>
      <w:r w:rsidRPr="00155050">
        <w:rPr>
          <w:rFonts w:ascii="Tahoma" w:hAnsi="Tahoma" w:cs="Tahoma"/>
          <w:b/>
          <w:bCs/>
          <w:color w:val="0E101A"/>
          <w:sz w:val="20"/>
          <w:szCs w:val="20"/>
          <w:lang w:eastAsia="en-GB"/>
        </w:rPr>
        <w:t> Nova Era Awards</w:t>
      </w:r>
      <w:r w:rsidRPr="00155050">
        <w:rPr>
          <w:rFonts w:ascii="Tahoma" w:hAnsi="Tahoma" w:cs="Tahoma"/>
          <w:color w:val="0E101A"/>
          <w:sz w:val="20"/>
          <w:szCs w:val="20"/>
          <w:lang w:eastAsia="en-GB"/>
        </w:rPr>
        <w:t>.</w:t>
      </w:r>
    </w:p>
    <w:p w14:paraId="3117C758"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784747C4"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Alongside his artistic endeavours, Hardwell also sought to utilise his position for philanthropic causes. With his </w:t>
      </w:r>
      <w:r w:rsidRPr="00155050">
        <w:rPr>
          <w:rFonts w:ascii="Tahoma" w:hAnsi="Tahoma" w:cs="Tahoma"/>
          <w:b/>
          <w:bCs/>
          <w:color w:val="0E101A"/>
          <w:sz w:val="20"/>
          <w:szCs w:val="20"/>
          <w:lang w:eastAsia="en-GB"/>
        </w:rPr>
        <w:t>United We Are Foundation, </w:t>
      </w:r>
      <w:r w:rsidRPr="00155050">
        <w:rPr>
          <w:rFonts w:ascii="Tahoma" w:hAnsi="Tahoma" w:cs="Tahoma"/>
          <w:color w:val="0E101A"/>
          <w:sz w:val="20"/>
          <w:szCs w:val="20"/>
          <w:lang w:eastAsia="en-GB"/>
        </w:rPr>
        <w:t>the project achieved social change through two aid events labelled the </w:t>
      </w:r>
      <w:r w:rsidRPr="00155050">
        <w:rPr>
          <w:rFonts w:ascii="Tahoma" w:hAnsi="Tahoma" w:cs="Tahoma"/>
          <w:b/>
          <w:bCs/>
          <w:color w:val="0E101A"/>
          <w:sz w:val="20"/>
          <w:szCs w:val="20"/>
          <w:lang w:eastAsia="en-GB"/>
        </w:rPr>
        <w:t>'World's Biggest Guestlist'</w:t>
      </w:r>
      <w:r w:rsidRPr="00155050">
        <w:rPr>
          <w:rFonts w:ascii="Tahoma" w:hAnsi="Tahoma" w:cs="Tahoma"/>
          <w:color w:val="0E101A"/>
          <w:sz w:val="20"/>
          <w:szCs w:val="20"/>
          <w:lang w:eastAsia="en-GB"/>
        </w:rPr>
        <w:t>. These special aid concerts hosted at </w:t>
      </w:r>
      <w:r w:rsidRPr="00155050">
        <w:rPr>
          <w:rFonts w:ascii="Tahoma" w:hAnsi="Tahoma" w:cs="Tahoma"/>
          <w:b/>
          <w:bCs/>
          <w:color w:val="0E101A"/>
          <w:sz w:val="20"/>
          <w:szCs w:val="20"/>
          <w:lang w:eastAsia="en-GB"/>
        </w:rPr>
        <w:t>Mumbai's DY Patil Stadium </w:t>
      </w:r>
      <w:r w:rsidRPr="00155050">
        <w:rPr>
          <w:rFonts w:ascii="Tahoma" w:hAnsi="Tahoma" w:cs="Tahoma"/>
          <w:color w:val="0E101A"/>
          <w:sz w:val="20"/>
          <w:szCs w:val="20"/>
          <w:lang w:eastAsia="en-GB"/>
        </w:rPr>
        <w:t>in December 2015 and 2017 would raise enough donations to school a combined 122,000 children from the slums of Mumbai. Over the two aid concerts, more than 145,000 attended, and over 20 million people watched via the live streams on the night.</w:t>
      </w:r>
    </w:p>
    <w:p w14:paraId="6199315F"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4D07FD6D" w14:textId="2CB760FF"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 xml:space="preserve">In Autumn 2018, after more than a decade of playing the most significant stages on the planet, Hardwell announced he would </w:t>
      </w:r>
      <w:r w:rsidR="00DB1750" w:rsidRPr="00155050">
        <w:rPr>
          <w:rFonts w:ascii="Tahoma" w:hAnsi="Tahoma" w:cs="Tahoma"/>
          <w:color w:val="0E101A"/>
          <w:sz w:val="20"/>
          <w:szCs w:val="20"/>
          <w:lang w:eastAsia="en-GB"/>
        </w:rPr>
        <w:t>take a</w:t>
      </w:r>
      <w:r w:rsidRPr="00155050">
        <w:rPr>
          <w:rFonts w:ascii="Tahoma" w:hAnsi="Tahoma" w:cs="Tahoma"/>
          <w:color w:val="0E101A"/>
          <w:sz w:val="20"/>
          <w:szCs w:val="20"/>
          <w:lang w:eastAsia="en-GB"/>
        </w:rPr>
        <w:t xml:space="preserve"> sabbatical from touring. </w:t>
      </w:r>
      <w:r w:rsidR="00C27F14" w:rsidRPr="00155050">
        <w:rPr>
          <w:rFonts w:ascii="Tahoma" w:hAnsi="Tahoma" w:cs="Tahoma"/>
          <w:color w:val="0E101A"/>
          <w:sz w:val="20"/>
          <w:szCs w:val="20"/>
          <w:lang w:eastAsia="en-GB"/>
        </w:rPr>
        <w:t>Yet</w:t>
      </w:r>
      <w:r w:rsidRPr="00155050">
        <w:rPr>
          <w:rFonts w:ascii="Tahoma" w:hAnsi="Tahoma" w:cs="Tahoma"/>
          <w:color w:val="0E101A"/>
          <w:sz w:val="20"/>
          <w:szCs w:val="20"/>
          <w:lang w:eastAsia="en-GB"/>
        </w:rPr>
        <w:t xml:space="preserve">, temporarily stepping out of the limelight, the seasoned veteran gave his fans one final show to </w:t>
      </w:r>
      <w:r w:rsidR="00C27F14" w:rsidRPr="00155050">
        <w:rPr>
          <w:rFonts w:ascii="Tahoma" w:hAnsi="Tahoma" w:cs="Tahoma"/>
          <w:color w:val="0E101A"/>
          <w:sz w:val="20"/>
          <w:szCs w:val="20"/>
          <w:lang w:eastAsia="en-GB"/>
        </w:rPr>
        <w:t>enjoy</w:t>
      </w:r>
      <w:r w:rsidRPr="00155050">
        <w:rPr>
          <w:rFonts w:ascii="Tahoma" w:hAnsi="Tahoma" w:cs="Tahoma"/>
          <w:color w:val="0E101A"/>
          <w:sz w:val="20"/>
          <w:szCs w:val="20"/>
          <w:lang w:eastAsia="en-GB"/>
        </w:rPr>
        <w:t>. Hardwell performed a special one-off concert at the </w:t>
      </w:r>
      <w:r w:rsidRPr="00155050">
        <w:rPr>
          <w:rFonts w:ascii="Tahoma" w:hAnsi="Tahoma" w:cs="Tahoma"/>
          <w:b/>
          <w:bCs/>
          <w:color w:val="0E101A"/>
          <w:sz w:val="20"/>
          <w:szCs w:val="20"/>
          <w:lang w:eastAsia="en-GB"/>
        </w:rPr>
        <w:t>Ziggo Dome</w:t>
      </w:r>
      <w:r w:rsidRPr="00155050">
        <w:rPr>
          <w:rFonts w:ascii="Tahoma" w:hAnsi="Tahoma" w:cs="Tahoma"/>
          <w:color w:val="0E101A"/>
          <w:sz w:val="20"/>
          <w:szCs w:val="20"/>
          <w:lang w:eastAsia="en-GB"/>
        </w:rPr>
        <w:t> during </w:t>
      </w:r>
      <w:r w:rsidRPr="00155050">
        <w:rPr>
          <w:rFonts w:ascii="Tahoma" w:hAnsi="Tahoma" w:cs="Tahoma"/>
          <w:b/>
          <w:bCs/>
          <w:color w:val="0E101A"/>
          <w:sz w:val="20"/>
          <w:szCs w:val="20"/>
          <w:lang w:eastAsia="en-GB"/>
        </w:rPr>
        <w:t>Amsterdam Dance Event, collaborating</w:t>
      </w:r>
      <w:r w:rsidR="00405659" w:rsidRPr="00155050">
        <w:rPr>
          <w:rFonts w:ascii="Tahoma" w:hAnsi="Tahoma" w:cs="Tahoma"/>
          <w:b/>
          <w:bCs/>
          <w:color w:val="0E101A"/>
          <w:sz w:val="20"/>
          <w:szCs w:val="20"/>
          <w:lang w:eastAsia="en-GB"/>
        </w:rPr>
        <w:t xml:space="preserve"> live</w:t>
      </w:r>
      <w:r w:rsidRPr="00155050">
        <w:rPr>
          <w:rFonts w:ascii="Tahoma" w:hAnsi="Tahoma" w:cs="Tahoma"/>
          <w:b/>
          <w:bCs/>
          <w:color w:val="0E101A"/>
          <w:sz w:val="20"/>
          <w:szCs w:val="20"/>
          <w:lang w:eastAsia="en-GB"/>
        </w:rPr>
        <w:t xml:space="preserve"> with Metropole </w:t>
      </w:r>
      <w:proofErr w:type="spellStart"/>
      <w:r w:rsidRPr="00155050">
        <w:rPr>
          <w:rFonts w:ascii="Tahoma" w:hAnsi="Tahoma" w:cs="Tahoma"/>
          <w:b/>
          <w:bCs/>
          <w:color w:val="0E101A"/>
          <w:sz w:val="20"/>
          <w:szCs w:val="20"/>
          <w:lang w:eastAsia="en-GB"/>
        </w:rPr>
        <w:t>Orkest</w:t>
      </w:r>
      <w:proofErr w:type="spellEnd"/>
      <w:r w:rsidRPr="00155050">
        <w:rPr>
          <w:rFonts w:ascii="Tahoma" w:hAnsi="Tahoma" w:cs="Tahoma"/>
          <w:b/>
          <w:bCs/>
          <w:color w:val="0E101A"/>
          <w:sz w:val="20"/>
          <w:szCs w:val="20"/>
          <w:lang w:eastAsia="en-GB"/>
        </w:rPr>
        <w:t xml:space="preserve"> Symphony</w:t>
      </w:r>
      <w:r w:rsidR="00DB1750" w:rsidRPr="00155050">
        <w:rPr>
          <w:rFonts w:ascii="Tahoma" w:hAnsi="Tahoma" w:cs="Tahoma"/>
          <w:color w:val="0E101A"/>
          <w:sz w:val="20"/>
          <w:szCs w:val="20"/>
          <w:lang w:eastAsia="en-GB"/>
        </w:rPr>
        <w:t>, where he</w:t>
      </w:r>
      <w:r w:rsidR="00611258" w:rsidRPr="00155050">
        <w:rPr>
          <w:rFonts w:ascii="Tahoma" w:hAnsi="Tahoma" w:cs="Tahoma"/>
          <w:color w:val="0E101A"/>
          <w:sz w:val="20"/>
          <w:szCs w:val="20"/>
          <w:lang w:eastAsia="en-GB"/>
        </w:rPr>
        <w:t xml:space="preserve"> took </w:t>
      </w:r>
      <w:r w:rsidR="00DB1750" w:rsidRPr="00155050">
        <w:rPr>
          <w:rFonts w:ascii="Tahoma" w:hAnsi="Tahoma" w:cs="Tahoma"/>
          <w:color w:val="0E101A"/>
          <w:sz w:val="20"/>
          <w:szCs w:val="20"/>
          <w:lang w:eastAsia="en-GB"/>
        </w:rPr>
        <w:t xml:space="preserve">the </w:t>
      </w:r>
      <w:r w:rsidR="00611258" w:rsidRPr="00155050">
        <w:rPr>
          <w:rFonts w:ascii="Tahoma" w:hAnsi="Tahoma" w:cs="Tahoma"/>
          <w:color w:val="0E101A"/>
          <w:sz w:val="20"/>
          <w:szCs w:val="20"/>
          <w:lang w:eastAsia="en-GB"/>
        </w:rPr>
        <w:t>audience on an explorative trip of dance music history by merging the worlds of pop, jazz, and electronic music.</w:t>
      </w:r>
    </w:p>
    <w:p w14:paraId="4692185D"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6DBD727C" w14:textId="4CBE2F99"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Although out of the spotlight of touring, Hardwell's creative output continued to flow. Studio singles kept coming for the remainder of 2018 and throughout 2019. In addition, the start of</w:t>
      </w:r>
      <w:r w:rsidRPr="00155050">
        <w:rPr>
          <w:rFonts w:ascii="Tahoma" w:hAnsi="Tahoma" w:cs="Tahoma"/>
          <w:b/>
          <w:bCs/>
          <w:color w:val="0E101A"/>
          <w:sz w:val="20"/>
          <w:szCs w:val="20"/>
          <w:lang w:eastAsia="en-GB"/>
        </w:rPr>
        <w:t> </w:t>
      </w:r>
      <w:r w:rsidRPr="00155050">
        <w:rPr>
          <w:rFonts w:ascii="Tahoma" w:hAnsi="Tahoma" w:cs="Tahoma"/>
          <w:color w:val="0E101A"/>
          <w:sz w:val="20"/>
          <w:szCs w:val="20"/>
          <w:lang w:eastAsia="en-GB"/>
        </w:rPr>
        <w:t>2020</w:t>
      </w:r>
      <w:r w:rsidRPr="00155050">
        <w:rPr>
          <w:rFonts w:ascii="Tahoma" w:hAnsi="Tahoma" w:cs="Tahoma"/>
          <w:b/>
          <w:bCs/>
          <w:color w:val="0E101A"/>
          <w:sz w:val="20"/>
          <w:szCs w:val="20"/>
          <w:lang w:eastAsia="en-GB"/>
        </w:rPr>
        <w:t> </w:t>
      </w:r>
      <w:r w:rsidRPr="00155050">
        <w:rPr>
          <w:rFonts w:ascii="Tahoma" w:hAnsi="Tahoma" w:cs="Tahoma"/>
          <w:color w:val="0E101A"/>
          <w:sz w:val="20"/>
          <w:szCs w:val="20"/>
          <w:lang w:eastAsia="en-GB"/>
        </w:rPr>
        <w:t>saw the release of </w:t>
      </w:r>
      <w:r w:rsidRPr="00155050">
        <w:rPr>
          <w:rFonts w:ascii="Tahoma" w:hAnsi="Tahoma" w:cs="Tahoma"/>
          <w:b/>
          <w:bCs/>
          <w:i/>
          <w:iCs/>
          <w:color w:val="0E101A"/>
          <w:sz w:val="20"/>
          <w:szCs w:val="20"/>
          <w:lang w:eastAsia="en-GB"/>
        </w:rPr>
        <w:t xml:space="preserve">The Story </w:t>
      </w:r>
      <w:r w:rsidR="00A83210" w:rsidRPr="00155050">
        <w:rPr>
          <w:rFonts w:ascii="Tahoma" w:hAnsi="Tahoma" w:cs="Tahoma"/>
          <w:b/>
          <w:bCs/>
          <w:i/>
          <w:iCs/>
          <w:color w:val="0E101A"/>
          <w:sz w:val="20"/>
          <w:szCs w:val="20"/>
          <w:lang w:eastAsia="en-GB"/>
        </w:rPr>
        <w:t>of</w:t>
      </w:r>
      <w:r w:rsidRPr="00155050">
        <w:rPr>
          <w:rFonts w:ascii="Tahoma" w:hAnsi="Tahoma" w:cs="Tahoma"/>
          <w:b/>
          <w:bCs/>
          <w:i/>
          <w:iCs/>
          <w:color w:val="0E101A"/>
          <w:sz w:val="20"/>
          <w:szCs w:val="20"/>
          <w:lang w:eastAsia="en-GB"/>
        </w:rPr>
        <w:t xml:space="preserve"> Hardwell</w:t>
      </w:r>
      <w:r w:rsidRPr="00155050">
        <w:rPr>
          <w:rFonts w:ascii="Tahoma" w:hAnsi="Tahoma" w:cs="Tahoma"/>
          <w:color w:val="0E101A"/>
          <w:sz w:val="20"/>
          <w:szCs w:val="20"/>
          <w:lang w:eastAsia="en-GB"/>
        </w:rPr>
        <w:t>, a unique collective album of his most significant past and present hits. </w:t>
      </w:r>
    </w:p>
    <w:p w14:paraId="17DE02EC"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3B22E596" w14:textId="4A095B99"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Time away from touring would allow Hardwell to be more hands-on with his award-winning label, </w:t>
      </w:r>
      <w:r w:rsidRPr="00155050">
        <w:rPr>
          <w:rFonts w:ascii="Tahoma" w:hAnsi="Tahoma" w:cs="Tahoma"/>
          <w:b/>
          <w:bCs/>
          <w:color w:val="0E101A"/>
          <w:sz w:val="20"/>
          <w:szCs w:val="20"/>
          <w:lang w:eastAsia="en-GB"/>
        </w:rPr>
        <w:t>Revealed Recordings, </w:t>
      </w:r>
      <w:r w:rsidR="00DB1750" w:rsidRPr="00155050">
        <w:rPr>
          <w:rFonts w:ascii="Tahoma" w:hAnsi="Tahoma" w:cs="Tahoma"/>
          <w:color w:val="0E101A"/>
          <w:sz w:val="20"/>
          <w:szCs w:val="20"/>
          <w:lang w:eastAsia="en-GB"/>
        </w:rPr>
        <w:t>allowing him to</w:t>
      </w:r>
      <w:r w:rsidRPr="00155050">
        <w:rPr>
          <w:rFonts w:ascii="Tahoma" w:hAnsi="Tahoma" w:cs="Tahoma"/>
          <w:color w:val="0E101A"/>
          <w:sz w:val="20"/>
          <w:szCs w:val="20"/>
          <w:lang w:eastAsia="en-GB"/>
        </w:rPr>
        <w:t xml:space="preserve"> reorganise and expand </w:t>
      </w:r>
      <w:r w:rsidR="00405659" w:rsidRPr="00155050">
        <w:rPr>
          <w:rFonts w:ascii="Tahoma" w:hAnsi="Tahoma" w:cs="Tahoma"/>
          <w:color w:val="0E101A"/>
          <w:sz w:val="20"/>
          <w:szCs w:val="20"/>
          <w:lang w:eastAsia="en-GB"/>
        </w:rPr>
        <w:t>the</w:t>
      </w:r>
      <w:r w:rsidRPr="00155050">
        <w:rPr>
          <w:rFonts w:ascii="Tahoma" w:hAnsi="Tahoma" w:cs="Tahoma"/>
          <w:color w:val="0E101A"/>
          <w:sz w:val="20"/>
          <w:szCs w:val="20"/>
          <w:lang w:eastAsia="en-GB"/>
        </w:rPr>
        <w:t xml:space="preserve"> longstanding imprint. This period away from touring also </w:t>
      </w:r>
      <w:r w:rsidR="00DB1750" w:rsidRPr="00155050">
        <w:rPr>
          <w:rFonts w:ascii="Tahoma" w:hAnsi="Tahoma" w:cs="Tahoma"/>
          <w:color w:val="0E101A"/>
          <w:sz w:val="20"/>
          <w:szCs w:val="20"/>
          <w:lang w:eastAsia="en-GB"/>
        </w:rPr>
        <w:t>gave him more time to</w:t>
      </w:r>
      <w:r w:rsidRPr="00155050">
        <w:rPr>
          <w:rFonts w:ascii="Tahoma" w:hAnsi="Tahoma" w:cs="Tahoma"/>
          <w:color w:val="0E101A"/>
          <w:sz w:val="20"/>
          <w:szCs w:val="20"/>
          <w:lang w:eastAsia="en-GB"/>
        </w:rPr>
        <w:t xml:space="preserve"> focus </w:t>
      </w:r>
      <w:r w:rsidR="00ED5C57" w:rsidRPr="00155050">
        <w:rPr>
          <w:rFonts w:ascii="Tahoma" w:hAnsi="Tahoma" w:cs="Tahoma"/>
          <w:color w:val="0E101A"/>
          <w:sz w:val="20"/>
          <w:szCs w:val="20"/>
          <w:lang w:eastAsia="en-GB"/>
        </w:rPr>
        <w:t>on</w:t>
      </w:r>
      <w:r w:rsidRPr="00155050">
        <w:rPr>
          <w:rFonts w:ascii="Tahoma" w:hAnsi="Tahoma" w:cs="Tahoma"/>
          <w:color w:val="0E101A"/>
          <w:sz w:val="20"/>
          <w:szCs w:val="20"/>
          <w:lang w:eastAsia="en-GB"/>
        </w:rPr>
        <w:t xml:space="preserve"> </w:t>
      </w:r>
      <w:r w:rsidR="00ED5C57" w:rsidRPr="00155050">
        <w:rPr>
          <w:rFonts w:ascii="Tahoma" w:hAnsi="Tahoma" w:cs="Tahoma"/>
          <w:color w:val="0E101A"/>
          <w:sz w:val="20"/>
          <w:szCs w:val="20"/>
          <w:lang w:eastAsia="en-GB"/>
        </w:rPr>
        <w:t>his work in the</w:t>
      </w:r>
      <w:r w:rsidRPr="00155050">
        <w:rPr>
          <w:rFonts w:ascii="Tahoma" w:hAnsi="Tahoma" w:cs="Tahoma"/>
          <w:color w:val="0E101A"/>
          <w:sz w:val="20"/>
          <w:szCs w:val="20"/>
          <w:lang w:eastAsia="en-GB"/>
        </w:rPr>
        <w:t xml:space="preserve"> studio for artist discovery. During this interval, the fruits of his action resulted in a body of work that would signify a new era in the Hardwell story. </w:t>
      </w:r>
    </w:p>
    <w:p w14:paraId="44CE7AC4"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57159BB5" w14:textId="5075ADD5" w:rsidR="00F90CF7" w:rsidRPr="00155050" w:rsidRDefault="00ED5C57" w:rsidP="00860036">
      <w:pPr>
        <w:tabs>
          <w:tab w:val="clear" w:pos="1701"/>
          <w:tab w:val="clear" w:pos="1843"/>
        </w:tabs>
        <w:jc w:val="both"/>
        <w:rPr>
          <w:rStyle w:val="Strong"/>
          <w:rFonts w:ascii="Tahoma" w:hAnsi="Tahoma" w:cs="Tahoma"/>
          <w:color w:val="0E101A"/>
          <w:sz w:val="20"/>
          <w:szCs w:val="20"/>
        </w:rPr>
      </w:pPr>
      <w:r w:rsidRPr="00155050">
        <w:rPr>
          <w:rFonts w:ascii="Tahoma" w:hAnsi="Tahoma" w:cs="Tahoma"/>
          <w:sz w:val="20"/>
          <w:szCs w:val="20"/>
        </w:rPr>
        <w:t>On March 27th, 2022, after a nearly 4-year hiatus from touring, Hardwell returned to </w:t>
      </w:r>
      <w:r w:rsidRPr="00155050">
        <w:rPr>
          <w:rStyle w:val="Strong"/>
          <w:rFonts w:ascii="Tahoma" w:hAnsi="Tahoma" w:cs="Tahoma"/>
          <w:color w:val="0E101A"/>
          <w:sz w:val="20"/>
          <w:szCs w:val="20"/>
        </w:rPr>
        <w:t>Miami's Ultra Music Festival</w:t>
      </w:r>
      <w:r w:rsidRPr="00155050">
        <w:rPr>
          <w:rFonts w:ascii="Tahoma" w:hAnsi="Tahoma" w:cs="Tahoma"/>
          <w:sz w:val="20"/>
          <w:szCs w:val="20"/>
        </w:rPr>
        <w:t> to perform a surprise closing set. Armed with a new 14-track artist album, </w:t>
      </w:r>
      <w:r w:rsidRPr="00155050">
        <w:rPr>
          <w:rStyle w:val="Emphasis"/>
          <w:rFonts w:ascii="Tahoma" w:hAnsi="Tahoma" w:cs="Tahoma"/>
          <w:b/>
          <w:bCs/>
          <w:color w:val="0E101A"/>
          <w:sz w:val="20"/>
          <w:szCs w:val="20"/>
        </w:rPr>
        <w:t>REBELS NEVER DIE</w:t>
      </w:r>
      <w:r w:rsidRPr="00155050">
        <w:rPr>
          <w:rStyle w:val="Strong"/>
          <w:rFonts w:ascii="Tahoma" w:hAnsi="Tahoma" w:cs="Tahoma"/>
          <w:color w:val="0E101A"/>
          <w:sz w:val="20"/>
          <w:szCs w:val="20"/>
        </w:rPr>
        <w:t>,</w:t>
      </w:r>
      <w:r w:rsidRPr="00155050">
        <w:rPr>
          <w:rFonts w:ascii="Tahoma" w:hAnsi="Tahoma" w:cs="Tahoma"/>
          <w:sz w:val="20"/>
          <w:szCs w:val="20"/>
        </w:rPr>
        <w:t> released on </w:t>
      </w:r>
      <w:r w:rsidRPr="00155050">
        <w:rPr>
          <w:rStyle w:val="Strong"/>
          <w:rFonts w:ascii="Tahoma" w:hAnsi="Tahoma" w:cs="Tahoma"/>
          <w:color w:val="0E101A"/>
          <w:sz w:val="20"/>
          <w:szCs w:val="20"/>
        </w:rPr>
        <w:t>Revealed Recordings</w:t>
      </w:r>
      <w:r w:rsidRPr="00155050">
        <w:rPr>
          <w:rFonts w:ascii="Tahoma" w:hAnsi="Tahoma" w:cs="Tahoma"/>
          <w:sz w:val="20"/>
          <w:szCs w:val="20"/>
        </w:rPr>
        <w:t> and the announcement of a </w:t>
      </w:r>
      <w:r w:rsidRPr="00155050">
        <w:rPr>
          <w:rStyle w:val="Strong"/>
          <w:rFonts w:ascii="Tahoma" w:hAnsi="Tahoma" w:cs="Tahoma"/>
          <w:color w:val="0E101A"/>
          <w:sz w:val="20"/>
          <w:szCs w:val="20"/>
        </w:rPr>
        <w:t>massive 24-date world tour</w:t>
      </w:r>
      <w:r w:rsidRPr="00155050">
        <w:rPr>
          <w:rFonts w:ascii="Tahoma" w:hAnsi="Tahoma" w:cs="Tahoma"/>
          <w:sz w:val="20"/>
          <w:szCs w:val="20"/>
        </w:rPr>
        <w:t>, Hardwell ignited the attention of fans around the globe. What followed was a series of headline slots at</w:t>
      </w:r>
      <w:r w:rsidRPr="00155050">
        <w:rPr>
          <w:rStyle w:val="Strong"/>
          <w:rFonts w:ascii="Tahoma" w:hAnsi="Tahoma" w:cs="Tahoma"/>
          <w:color w:val="0E101A"/>
          <w:sz w:val="20"/>
          <w:szCs w:val="20"/>
        </w:rPr>
        <w:t xml:space="preserve"> Ultra Europe in Croatia, Brazil's </w:t>
      </w:r>
      <w:proofErr w:type="spellStart"/>
      <w:r w:rsidRPr="00155050">
        <w:rPr>
          <w:rStyle w:val="Strong"/>
          <w:rFonts w:ascii="Tahoma" w:hAnsi="Tahoma" w:cs="Tahoma"/>
          <w:color w:val="0E101A"/>
          <w:sz w:val="20"/>
          <w:szCs w:val="20"/>
        </w:rPr>
        <w:t>Laroc</w:t>
      </w:r>
      <w:proofErr w:type="spellEnd"/>
      <w:r w:rsidRPr="00155050">
        <w:rPr>
          <w:rStyle w:val="Strong"/>
          <w:rFonts w:ascii="Tahoma" w:hAnsi="Tahoma" w:cs="Tahoma"/>
          <w:color w:val="0E101A"/>
          <w:sz w:val="20"/>
          <w:szCs w:val="20"/>
        </w:rPr>
        <w:t xml:space="preserve"> club, Atlas Arena in Poland, </w:t>
      </w:r>
      <w:proofErr w:type="spellStart"/>
      <w:r w:rsidRPr="00155050">
        <w:rPr>
          <w:rStyle w:val="Strong"/>
          <w:rFonts w:ascii="Tahoma" w:hAnsi="Tahoma" w:cs="Tahoma"/>
          <w:color w:val="0E101A"/>
          <w:sz w:val="20"/>
          <w:szCs w:val="20"/>
        </w:rPr>
        <w:t>Soundstorm</w:t>
      </w:r>
      <w:proofErr w:type="spellEnd"/>
      <w:r w:rsidRPr="00155050">
        <w:rPr>
          <w:rStyle w:val="Strong"/>
          <w:rFonts w:ascii="Tahoma" w:hAnsi="Tahoma" w:cs="Tahoma"/>
          <w:color w:val="0E101A"/>
          <w:sz w:val="20"/>
          <w:szCs w:val="20"/>
        </w:rPr>
        <w:t xml:space="preserve"> in Saudi Arabia, Untold Festival in Romania, Ushuaïa Ibiza, Creamfields</w:t>
      </w:r>
      <w:r w:rsidRPr="00155050">
        <w:rPr>
          <w:rFonts w:ascii="Tahoma" w:hAnsi="Tahoma" w:cs="Tahoma"/>
          <w:sz w:val="20"/>
          <w:szCs w:val="20"/>
        </w:rPr>
        <w:t> and</w:t>
      </w:r>
      <w:r w:rsidRPr="00155050">
        <w:rPr>
          <w:rStyle w:val="Strong"/>
          <w:rFonts w:ascii="Tahoma" w:hAnsi="Tahoma" w:cs="Tahoma"/>
          <w:color w:val="0E101A"/>
          <w:sz w:val="20"/>
          <w:szCs w:val="20"/>
        </w:rPr>
        <w:t> Tomorrowland, </w:t>
      </w:r>
      <w:r w:rsidRPr="00155050">
        <w:rPr>
          <w:rFonts w:ascii="Tahoma" w:hAnsi="Tahoma" w:cs="Tahoma"/>
          <w:sz w:val="20"/>
          <w:szCs w:val="20"/>
        </w:rPr>
        <w:t>where the maverick figure performed mainstage sets across two separate weekends. The tour also involved a run of shows in </w:t>
      </w:r>
      <w:r w:rsidRPr="00155050">
        <w:rPr>
          <w:rStyle w:val="Strong"/>
          <w:rFonts w:ascii="Tahoma" w:hAnsi="Tahoma" w:cs="Tahoma"/>
          <w:color w:val="0E101A"/>
          <w:sz w:val="20"/>
          <w:szCs w:val="20"/>
        </w:rPr>
        <w:t>Asia</w:t>
      </w:r>
      <w:r w:rsidRPr="00155050">
        <w:rPr>
          <w:rFonts w:ascii="Tahoma" w:hAnsi="Tahoma" w:cs="Tahoma"/>
          <w:sz w:val="20"/>
          <w:szCs w:val="20"/>
        </w:rPr>
        <w:t> and </w:t>
      </w:r>
      <w:r w:rsidRPr="00155050">
        <w:rPr>
          <w:rStyle w:val="Strong"/>
          <w:rFonts w:ascii="Tahoma" w:hAnsi="Tahoma" w:cs="Tahoma"/>
          <w:color w:val="0E101A"/>
          <w:sz w:val="20"/>
          <w:szCs w:val="20"/>
        </w:rPr>
        <w:t>Europe</w:t>
      </w:r>
      <w:r w:rsidRPr="00155050">
        <w:rPr>
          <w:rFonts w:ascii="Tahoma" w:hAnsi="Tahoma" w:cs="Tahoma"/>
          <w:sz w:val="20"/>
          <w:szCs w:val="20"/>
        </w:rPr>
        <w:t xml:space="preserve">, a special homecoming </w:t>
      </w:r>
      <w:r w:rsidR="00FC4B56" w:rsidRPr="00155050">
        <w:rPr>
          <w:rFonts w:ascii="Tahoma" w:hAnsi="Tahoma" w:cs="Tahoma"/>
          <w:sz w:val="20"/>
          <w:szCs w:val="20"/>
        </w:rPr>
        <w:t>gig</w:t>
      </w:r>
      <w:r w:rsidRPr="00155050">
        <w:rPr>
          <w:rFonts w:ascii="Tahoma" w:hAnsi="Tahoma" w:cs="Tahoma"/>
          <w:sz w:val="20"/>
          <w:szCs w:val="20"/>
        </w:rPr>
        <w:t xml:space="preserve"> at </w:t>
      </w:r>
      <w:r w:rsidRPr="00155050">
        <w:rPr>
          <w:rFonts w:ascii="Tahoma" w:hAnsi="Tahoma" w:cs="Tahoma"/>
          <w:b/>
          <w:bCs/>
          <w:sz w:val="20"/>
          <w:szCs w:val="20"/>
        </w:rPr>
        <w:t>Amsterdam's</w:t>
      </w:r>
      <w:r w:rsidRPr="00155050">
        <w:rPr>
          <w:rFonts w:ascii="Tahoma" w:hAnsi="Tahoma" w:cs="Tahoma"/>
          <w:sz w:val="20"/>
          <w:szCs w:val="20"/>
        </w:rPr>
        <w:t> </w:t>
      </w:r>
      <w:r w:rsidRPr="00155050">
        <w:rPr>
          <w:rStyle w:val="Strong"/>
          <w:rFonts w:ascii="Tahoma" w:hAnsi="Tahoma" w:cs="Tahoma"/>
          <w:color w:val="0E101A"/>
          <w:sz w:val="20"/>
          <w:szCs w:val="20"/>
        </w:rPr>
        <w:t>Ziggo Dome</w:t>
      </w:r>
      <w:r w:rsidRPr="00155050">
        <w:rPr>
          <w:rFonts w:ascii="Tahoma" w:hAnsi="Tahoma" w:cs="Tahoma"/>
          <w:sz w:val="20"/>
          <w:szCs w:val="20"/>
        </w:rPr>
        <w:t>, and a run of dates in arenas throughout North America, including </w:t>
      </w:r>
      <w:r w:rsidRPr="00155050">
        <w:rPr>
          <w:rStyle w:val="Strong"/>
          <w:rFonts w:ascii="Tahoma" w:hAnsi="Tahoma" w:cs="Tahoma"/>
          <w:color w:val="0E101A"/>
          <w:sz w:val="20"/>
          <w:szCs w:val="20"/>
        </w:rPr>
        <w:t xml:space="preserve">UBS Arena in New York, Bill Graham Civic Auditorium in San Francisco, </w:t>
      </w:r>
      <w:r w:rsidRPr="00155050">
        <w:rPr>
          <w:rStyle w:val="Strong"/>
          <w:rFonts w:ascii="Tahoma" w:hAnsi="Tahoma" w:cs="Tahoma"/>
          <w:b w:val="0"/>
          <w:bCs w:val="0"/>
          <w:color w:val="0E101A"/>
          <w:sz w:val="20"/>
          <w:szCs w:val="20"/>
        </w:rPr>
        <w:t>and</w:t>
      </w:r>
      <w:r w:rsidRPr="00155050">
        <w:rPr>
          <w:rStyle w:val="Strong"/>
          <w:rFonts w:ascii="Tahoma" w:hAnsi="Tahoma" w:cs="Tahoma"/>
          <w:color w:val="0E101A"/>
          <w:sz w:val="20"/>
          <w:szCs w:val="20"/>
        </w:rPr>
        <w:t xml:space="preserve"> </w:t>
      </w:r>
      <w:r w:rsidRPr="00155050">
        <w:rPr>
          <w:rStyle w:val="Strong"/>
          <w:rFonts w:ascii="Tahoma" w:hAnsi="Tahoma" w:cs="Tahoma"/>
          <w:b w:val="0"/>
          <w:bCs w:val="0"/>
          <w:color w:val="0E101A"/>
          <w:sz w:val="20"/>
          <w:szCs w:val="20"/>
        </w:rPr>
        <w:t>the</w:t>
      </w:r>
      <w:r w:rsidRPr="00155050">
        <w:rPr>
          <w:rStyle w:val="Strong"/>
          <w:rFonts w:ascii="Tahoma" w:hAnsi="Tahoma" w:cs="Tahoma"/>
          <w:color w:val="0E101A"/>
          <w:sz w:val="20"/>
          <w:szCs w:val="20"/>
        </w:rPr>
        <w:t xml:space="preserve"> </w:t>
      </w:r>
      <w:proofErr w:type="spellStart"/>
      <w:r w:rsidRPr="00155050">
        <w:rPr>
          <w:rStyle w:val="Strong"/>
          <w:rFonts w:ascii="Tahoma" w:hAnsi="Tahoma" w:cs="Tahoma"/>
          <w:color w:val="0E101A"/>
          <w:sz w:val="20"/>
          <w:szCs w:val="20"/>
        </w:rPr>
        <w:t>Tradex</w:t>
      </w:r>
      <w:proofErr w:type="spellEnd"/>
      <w:r w:rsidRPr="00155050">
        <w:rPr>
          <w:rStyle w:val="Strong"/>
          <w:rFonts w:ascii="Tahoma" w:hAnsi="Tahoma" w:cs="Tahoma"/>
          <w:color w:val="0E101A"/>
          <w:sz w:val="20"/>
          <w:szCs w:val="20"/>
        </w:rPr>
        <w:t xml:space="preserve"> in Canada.</w:t>
      </w:r>
      <w:r w:rsidR="00846F3E" w:rsidRPr="00155050">
        <w:rPr>
          <w:rStyle w:val="Strong"/>
          <w:rFonts w:ascii="Tahoma" w:hAnsi="Tahoma" w:cs="Tahoma"/>
          <w:color w:val="0E101A"/>
          <w:sz w:val="20"/>
          <w:szCs w:val="20"/>
        </w:rPr>
        <w:t xml:space="preserve"> </w:t>
      </w:r>
    </w:p>
    <w:p w14:paraId="4138C4A1" w14:textId="77777777" w:rsidR="00ED5C57" w:rsidRPr="00155050" w:rsidRDefault="00ED5C57" w:rsidP="00860036">
      <w:pPr>
        <w:tabs>
          <w:tab w:val="clear" w:pos="1701"/>
          <w:tab w:val="clear" w:pos="1843"/>
        </w:tabs>
        <w:jc w:val="both"/>
        <w:rPr>
          <w:rFonts w:ascii="Tahoma" w:hAnsi="Tahoma" w:cs="Tahoma"/>
          <w:color w:val="0E101A"/>
          <w:sz w:val="20"/>
          <w:szCs w:val="20"/>
          <w:lang w:eastAsia="en-GB"/>
        </w:rPr>
      </w:pPr>
    </w:p>
    <w:p w14:paraId="0F857492" w14:textId="77777777" w:rsidR="00386A56" w:rsidRPr="00155050" w:rsidRDefault="00386A56" w:rsidP="00386A56">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Featuring entirely solo material, the arrival of the </w:t>
      </w:r>
      <w:r w:rsidRPr="00155050">
        <w:rPr>
          <w:rFonts w:ascii="Tahoma" w:hAnsi="Tahoma" w:cs="Tahoma"/>
          <w:b/>
          <w:bCs/>
          <w:i/>
          <w:iCs/>
          <w:color w:val="0E101A"/>
          <w:sz w:val="20"/>
          <w:szCs w:val="20"/>
          <w:lang w:eastAsia="en-GB"/>
        </w:rPr>
        <w:t>REBELS NEVER DIE album </w:t>
      </w:r>
      <w:r w:rsidRPr="00155050">
        <w:rPr>
          <w:rFonts w:ascii="Tahoma" w:hAnsi="Tahoma" w:cs="Tahoma"/>
          <w:color w:val="0E101A"/>
          <w:sz w:val="20"/>
          <w:szCs w:val="20"/>
          <w:lang w:eastAsia="en-GB"/>
        </w:rPr>
        <w:t>ushered in a new era for one of electronic music's biggest-known stars. Hardwell was inspired to reinvent himself after journeying back to the music he used to listen to as a teenager and rediscovering his old vinyl collection. The result is a timeless long-player release that combines early hard trance riffs with the energy of his big room sounds, all built around a techno-</w:t>
      </w:r>
      <w:proofErr w:type="spellStart"/>
      <w:r w:rsidRPr="00155050">
        <w:rPr>
          <w:rFonts w:ascii="Tahoma" w:hAnsi="Tahoma" w:cs="Tahoma"/>
          <w:color w:val="0E101A"/>
          <w:sz w:val="20"/>
          <w:szCs w:val="20"/>
          <w:lang w:eastAsia="en-GB"/>
        </w:rPr>
        <w:t>esque</w:t>
      </w:r>
      <w:proofErr w:type="spellEnd"/>
      <w:r w:rsidRPr="00155050">
        <w:rPr>
          <w:rFonts w:ascii="Tahoma" w:hAnsi="Tahoma" w:cs="Tahoma"/>
          <w:color w:val="0E101A"/>
          <w:sz w:val="20"/>
          <w:szCs w:val="20"/>
          <w:lang w:eastAsia="en-GB"/>
        </w:rPr>
        <w:t xml:space="preserve"> musical structure. From goosebump-inducing singles like </w:t>
      </w:r>
      <w:r w:rsidRPr="00155050">
        <w:rPr>
          <w:rFonts w:ascii="Tahoma" w:hAnsi="Tahoma" w:cs="Tahoma"/>
          <w:b/>
          <w:bCs/>
          <w:color w:val="0E101A"/>
          <w:sz w:val="20"/>
          <w:szCs w:val="20"/>
          <w:lang w:eastAsia="en-GB"/>
        </w:rPr>
        <w:t>'BROKEN MIRROR',</w:t>
      </w:r>
      <w:r w:rsidRPr="00155050">
        <w:rPr>
          <w:rFonts w:ascii="Tahoma" w:hAnsi="Tahoma" w:cs="Tahoma"/>
          <w:color w:val="0E101A"/>
          <w:sz w:val="20"/>
          <w:szCs w:val="20"/>
          <w:lang w:eastAsia="en-GB"/>
        </w:rPr>
        <w:t> </w:t>
      </w:r>
      <w:r w:rsidRPr="00155050">
        <w:rPr>
          <w:rFonts w:ascii="Tahoma" w:hAnsi="Tahoma" w:cs="Tahoma"/>
          <w:b/>
          <w:bCs/>
          <w:color w:val="0E101A"/>
          <w:sz w:val="20"/>
          <w:szCs w:val="20"/>
          <w:lang w:eastAsia="en-GB"/>
        </w:rPr>
        <w:t>'INTO THE UNKNOWN'</w:t>
      </w:r>
      <w:r w:rsidRPr="00155050">
        <w:rPr>
          <w:rFonts w:ascii="Tahoma" w:hAnsi="Tahoma" w:cs="Tahoma"/>
          <w:color w:val="0E101A"/>
          <w:sz w:val="20"/>
          <w:szCs w:val="20"/>
          <w:lang w:eastAsia="en-GB"/>
        </w:rPr>
        <w:t>,</w:t>
      </w:r>
      <w:r w:rsidRPr="00155050">
        <w:rPr>
          <w:rFonts w:ascii="Tahoma" w:hAnsi="Tahoma" w:cs="Tahoma"/>
          <w:b/>
          <w:bCs/>
          <w:color w:val="0E101A"/>
          <w:sz w:val="20"/>
          <w:szCs w:val="20"/>
          <w:lang w:eastAsia="en-GB"/>
        </w:rPr>
        <w:t>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'I FEEL LIKE DANCING'</w:t>
      </w:r>
      <w:r w:rsidRPr="00155050">
        <w:rPr>
          <w:rFonts w:ascii="Tahoma" w:hAnsi="Tahoma" w:cs="Tahoma"/>
          <w:color w:val="0E101A"/>
          <w:sz w:val="20"/>
          <w:szCs w:val="20"/>
          <w:lang w:eastAsia="en-GB"/>
        </w:rPr>
        <w:t> to seismic club bangers' </w:t>
      </w:r>
      <w:r w:rsidRPr="00155050">
        <w:rPr>
          <w:rFonts w:ascii="Tahoma" w:hAnsi="Tahoma" w:cs="Tahoma"/>
          <w:b/>
          <w:bCs/>
          <w:color w:val="0E101A"/>
          <w:sz w:val="20"/>
          <w:szCs w:val="20"/>
          <w:lang w:eastAsia="en-GB"/>
        </w:rPr>
        <w:t>GODD', 'LASER'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'PACMAN'</w:t>
      </w:r>
      <w:r w:rsidRPr="00155050">
        <w:rPr>
          <w:rFonts w:ascii="Tahoma" w:hAnsi="Tahoma" w:cs="Tahoma"/>
          <w:color w:val="0E101A"/>
          <w:sz w:val="20"/>
          <w:szCs w:val="20"/>
          <w:lang w:eastAsia="en-GB"/>
        </w:rPr>
        <w:t>, the album is a chance to dive headfirst into </w:t>
      </w:r>
      <w:r w:rsidRPr="00155050">
        <w:rPr>
          <w:rFonts w:ascii="Tahoma" w:hAnsi="Tahoma" w:cs="Tahoma"/>
          <w:b/>
          <w:bCs/>
          <w:color w:val="0E101A"/>
          <w:sz w:val="20"/>
          <w:szCs w:val="20"/>
          <w:lang w:eastAsia="en-GB"/>
        </w:rPr>
        <w:t>Hardwell's</w:t>
      </w:r>
      <w:r w:rsidRPr="00155050">
        <w:rPr>
          <w:rFonts w:ascii="Tahoma" w:hAnsi="Tahoma" w:cs="Tahoma"/>
          <w:color w:val="0E101A"/>
          <w:sz w:val="20"/>
          <w:szCs w:val="20"/>
          <w:lang w:eastAsia="en-GB"/>
        </w:rPr>
        <w:t> creative mind. </w:t>
      </w:r>
    </w:p>
    <w:p w14:paraId="2721E437" w14:textId="77777777" w:rsidR="004F6DD9" w:rsidRPr="00155050" w:rsidRDefault="004F6DD9" w:rsidP="00386A56">
      <w:pPr>
        <w:tabs>
          <w:tab w:val="clear" w:pos="1701"/>
          <w:tab w:val="clear" w:pos="1843"/>
        </w:tabs>
        <w:jc w:val="both"/>
        <w:rPr>
          <w:rFonts w:ascii="Tahoma" w:hAnsi="Tahoma" w:cs="Tahoma"/>
          <w:color w:val="0E101A"/>
          <w:sz w:val="20"/>
          <w:szCs w:val="20"/>
          <w:lang w:eastAsia="en-GB"/>
        </w:rPr>
      </w:pPr>
    </w:p>
    <w:p w14:paraId="1C99FAF7" w14:textId="08315588" w:rsidR="00386A56" w:rsidRPr="00155050" w:rsidRDefault="00325A70" w:rsidP="00C644FE">
      <w:pPr>
        <w:pStyle w:val="NormalWeb"/>
        <w:spacing w:before="2" w:after="2"/>
        <w:jc w:val="both"/>
        <w:rPr>
          <w:rFonts w:ascii="Tahoma" w:hAnsi="Tahoma" w:cs="Tahoma"/>
          <w:color w:val="0E101A"/>
          <w:lang w:val="en-GB" w:eastAsia="en-GB"/>
        </w:rPr>
      </w:pPr>
      <w:r w:rsidRPr="00155050">
        <w:rPr>
          <w:rFonts w:ascii="Tahoma" w:hAnsi="Tahoma" w:cs="Tahoma"/>
          <w:color w:val="0E101A"/>
          <w:lang w:val="en-GB" w:eastAsia="en-GB"/>
        </w:rPr>
        <w:t xml:space="preserve">To celebrate the next phase of the </w:t>
      </w:r>
      <w:r w:rsidRPr="00155050">
        <w:rPr>
          <w:rFonts w:ascii="Tahoma" w:hAnsi="Tahoma" w:cs="Tahoma"/>
          <w:b/>
          <w:bCs/>
          <w:color w:val="0E101A"/>
          <w:lang w:val="en-GB" w:eastAsia="en-GB"/>
        </w:rPr>
        <w:t>REBELS NEVER DIE</w:t>
      </w:r>
      <w:r w:rsidRPr="00155050">
        <w:rPr>
          <w:rFonts w:ascii="Tahoma" w:hAnsi="Tahoma" w:cs="Tahoma"/>
          <w:color w:val="0E101A"/>
          <w:lang w:val="en-GB" w:eastAsia="en-GB"/>
        </w:rPr>
        <w:t xml:space="preserve"> world tour, Hardwell closed 2022 with a special </w:t>
      </w:r>
      <w:r w:rsidRPr="00155050">
        <w:rPr>
          <w:rFonts w:ascii="Tahoma" w:hAnsi="Tahoma" w:cs="Tahoma"/>
          <w:b/>
          <w:bCs/>
          <w:color w:val="0E101A"/>
          <w:lang w:val="en-GB" w:eastAsia="en-GB"/>
        </w:rPr>
        <w:t>DELUXE EDITION</w:t>
      </w:r>
      <w:r w:rsidRPr="00155050">
        <w:rPr>
          <w:rFonts w:ascii="Tahoma" w:hAnsi="Tahoma" w:cs="Tahoma"/>
          <w:color w:val="0E101A"/>
          <w:lang w:val="en-GB" w:eastAsia="en-GB"/>
        </w:rPr>
        <w:t xml:space="preserve"> of the </w:t>
      </w:r>
      <w:r w:rsidRPr="00155050">
        <w:rPr>
          <w:rFonts w:ascii="Tahoma" w:hAnsi="Tahoma" w:cs="Tahoma"/>
          <w:b/>
          <w:bCs/>
          <w:color w:val="0E101A"/>
          <w:lang w:val="en-GB" w:eastAsia="en-GB"/>
        </w:rPr>
        <w:t>REBELS NEVER DIE</w:t>
      </w:r>
      <w:r w:rsidRPr="00155050">
        <w:rPr>
          <w:rFonts w:ascii="Tahoma" w:hAnsi="Tahoma" w:cs="Tahoma"/>
          <w:color w:val="0E101A"/>
          <w:lang w:val="en-GB" w:eastAsia="en-GB"/>
        </w:rPr>
        <w:t xml:space="preserve"> album. Featuring reworks of classic tracks ‘</w:t>
      </w:r>
      <w:r w:rsidRPr="00155050">
        <w:rPr>
          <w:rFonts w:ascii="Tahoma" w:hAnsi="Tahoma" w:cs="Tahoma"/>
          <w:b/>
          <w:bCs/>
          <w:color w:val="0E101A"/>
          <w:lang w:val="en-GB" w:eastAsia="en-GB"/>
        </w:rPr>
        <w:t xml:space="preserve">SPACEMAN', 'RETROGRADE' </w:t>
      </w:r>
      <w:r w:rsidRPr="00155050">
        <w:rPr>
          <w:rFonts w:ascii="Tahoma" w:hAnsi="Tahoma" w:cs="Tahoma"/>
          <w:color w:val="0E101A"/>
          <w:lang w:val="en-GB" w:eastAsia="en-GB"/>
        </w:rPr>
        <w:t xml:space="preserve">and </w:t>
      </w:r>
      <w:r w:rsidRPr="00155050">
        <w:rPr>
          <w:rFonts w:ascii="Tahoma" w:hAnsi="Tahoma" w:cs="Tahoma"/>
          <w:b/>
          <w:bCs/>
          <w:color w:val="0E101A"/>
          <w:lang w:val="en-GB" w:eastAsia="en-GB"/>
        </w:rPr>
        <w:t>'BIG ROOM NEVER DIES',</w:t>
      </w:r>
      <w:r w:rsidRPr="00155050">
        <w:rPr>
          <w:rFonts w:ascii="Tahoma" w:hAnsi="Tahoma" w:cs="Tahoma"/>
          <w:color w:val="0E101A"/>
          <w:lang w:val="en-GB" w:eastAsia="en-GB"/>
        </w:rPr>
        <w:t xml:space="preserve"> Hardwell's classic collab with </w:t>
      </w:r>
      <w:proofErr w:type="spellStart"/>
      <w:r w:rsidRPr="00155050">
        <w:rPr>
          <w:rFonts w:ascii="Tahoma" w:hAnsi="Tahoma" w:cs="Tahoma"/>
          <w:b/>
          <w:bCs/>
          <w:color w:val="0E101A"/>
          <w:lang w:val="en-GB" w:eastAsia="en-GB"/>
        </w:rPr>
        <w:t>Blasterjaxx</w:t>
      </w:r>
      <w:proofErr w:type="spellEnd"/>
      <w:r w:rsidRPr="00155050">
        <w:rPr>
          <w:rFonts w:ascii="Tahoma" w:hAnsi="Tahoma" w:cs="Tahoma"/>
          <w:color w:val="0E101A"/>
          <w:lang w:val="en-GB" w:eastAsia="en-GB"/>
        </w:rPr>
        <w:t xml:space="preserve"> and </w:t>
      </w:r>
      <w:r w:rsidRPr="00155050">
        <w:rPr>
          <w:rFonts w:ascii="Tahoma" w:hAnsi="Tahoma" w:cs="Tahoma"/>
          <w:b/>
          <w:bCs/>
          <w:color w:val="0E101A"/>
          <w:lang w:val="en-GB" w:eastAsia="en-GB"/>
        </w:rPr>
        <w:t>Mitch</w:t>
      </w:r>
      <w:r w:rsidRPr="00155050">
        <w:rPr>
          <w:rFonts w:ascii="Tahoma" w:hAnsi="Tahoma" w:cs="Tahoma"/>
          <w:color w:val="0E101A"/>
          <w:lang w:val="en-GB" w:eastAsia="en-GB"/>
        </w:rPr>
        <w:t xml:space="preserve"> </w:t>
      </w:r>
      <w:r w:rsidRPr="00155050">
        <w:rPr>
          <w:rFonts w:ascii="Tahoma" w:hAnsi="Tahoma" w:cs="Tahoma"/>
          <w:b/>
          <w:bCs/>
          <w:color w:val="0E101A"/>
          <w:lang w:val="en-GB" w:eastAsia="en-GB"/>
        </w:rPr>
        <w:t>Crown</w:t>
      </w:r>
      <w:r w:rsidRPr="00155050">
        <w:rPr>
          <w:rFonts w:ascii="Tahoma" w:hAnsi="Tahoma" w:cs="Tahoma"/>
          <w:color w:val="0E101A"/>
          <w:lang w:val="en-GB" w:eastAsia="en-GB"/>
        </w:rPr>
        <w:t xml:space="preserve">. The </w:t>
      </w:r>
      <w:r w:rsidRPr="00155050">
        <w:rPr>
          <w:rFonts w:ascii="Tahoma" w:hAnsi="Tahoma" w:cs="Tahoma"/>
          <w:b/>
          <w:bCs/>
          <w:color w:val="0E101A"/>
          <w:lang w:val="en-GB" w:eastAsia="en-GB"/>
        </w:rPr>
        <w:t>DELUXE EDITION</w:t>
      </w:r>
      <w:r w:rsidRPr="00155050">
        <w:rPr>
          <w:rFonts w:ascii="Tahoma" w:hAnsi="Tahoma" w:cs="Tahoma"/>
          <w:color w:val="0E101A"/>
          <w:lang w:val="en-GB" w:eastAsia="en-GB"/>
        </w:rPr>
        <w:t xml:space="preserve"> also includes a brand-new track called </w:t>
      </w:r>
      <w:r w:rsidRPr="00155050">
        <w:rPr>
          <w:rFonts w:ascii="Tahoma" w:hAnsi="Tahoma" w:cs="Tahoma"/>
          <w:b/>
          <w:bCs/>
          <w:color w:val="0E101A"/>
          <w:lang w:val="en-GB" w:eastAsia="en-GB"/>
        </w:rPr>
        <w:t>'OH GOSH'</w:t>
      </w:r>
      <w:r w:rsidRPr="00155050">
        <w:rPr>
          <w:rFonts w:ascii="Tahoma" w:hAnsi="Tahoma" w:cs="Tahoma"/>
          <w:color w:val="0E101A"/>
          <w:lang w:val="en-GB" w:eastAsia="en-GB"/>
        </w:rPr>
        <w:t xml:space="preserve"> and an epic mashup of </w:t>
      </w:r>
      <w:r w:rsidRPr="00155050">
        <w:rPr>
          <w:rFonts w:ascii="Tahoma" w:hAnsi="Tahoma" w:cs="Tahoma"/>
          <w:b/>
          <w:bCs/>
          <w:color w:val="0E101A"/>
          <w:lang w:val="en-GB" w:eastAsia="en-GB"/>
        </w:rPr>
        <w:t>‘F*CKING SOCIETY’</w:t>
      </w:r>
      <w:r w:rsidRPr="00155050">
        <w:rPr>
          <w:rFonts w:ascii="Tahoma" w:hAnsi="Tahoma" w:cs="Tahoma"/>
          <w:color w:val="0E101A"/>
          <w:lang w:val="en-GB" w:eastAsia="en-GB"/>
        </w:rPr>
        <w:t xml:space="preserve"> </w:t>
      </w:r>
      <w:r w:rsidR="001B22FD" w:rsidRPr="00155050">
        <w:rPr>
          <w:rFonts w:ascii="Tahoma" w:hAnsi="Tahoma" w:cs="Tahoma"/>
          <w:color w:val="0E101A"/>
          <w:lang w:val="en-GB" w:eastAsia="en-GB"/>
        </w:rPr>
        <w:t>vers</w:t>
      </w:r>
      <w:r w:rsidR="003122DE" w:rsidRPr="00155050">
        <w:rPr>
          <w:rFonts w:ascii="Tahoma" w:hAnsi="Tahoma" w:cs="Tahoma"/>
          <w:color w:val="0E101A"/>
          <w:lang w:val="en-GB" w:eastAsia="en-GB"/>
        </w:rPr>
        <w:t>u</w:t>
      </w:r>
      <w:r w:rsidR="001B22FD" w:rsidRPr="00155050">
        <w:rPr>
          <w:rFonts w:ascii="Tahoma" w:hAnsi="Tahoma" w:cs="Tahoma"/>
          <w:color w:val="0E101A"/>
          <w:lang w:val="en-GB" w:eastAsia="en-GB"/>
        </w:rPr>
        <w:t>s</w:t>
      </w:r>
      <w:r w:rsidRPr="00155050">
        <w:rPr>
          <w:rFonts w:ascii="Tahoma" w:hAnsi="Tahoma" w:cs="Tahoma"/>
          <w:color w:val="0E101A"/>
          <w:lang w:val="en-GB" w:eastAsia="en-GB"/>
        </w:rPr>
        <w:t xml:space="preserve"> </w:t>
      </w:r>
      <w:r w:rsidRPr="00155050">
        <w:rPr>
          <w:rFonts w:ascii="Tahoma" w:hAnsi="Tahoma" w:cs="Tahoma"/>
          <w:b/>
          <w:bCs/>
          <w:color w:val="0E101A"/>
          <w:lang w:val="en-GB" w:eastAsia="en-GB"/>
        </w:rPr>
        <w:t>Metallica's 'NOTHING ELSE MATTERS'</w:t>
      </w:r>
      <w:r w:rsidRPr="00155050">
        <w:rPr>
          <w:rFonts w:ascii="Tahoma" w:hAnsi="Tahoma" w:cs="Tahoma"/>
          <w:color w:val="0E101A"/>
          <w:lang w:val="en-GB" w:eastAsia="en-GB"/>
        </w:rPr>
        <w:t>.</w:t>
      </w:r>
      <w:r w:rsidR="009D43BC" w:rsidRPr="00155050">
        <w:rPr>
          <w:rFonts w:ascii="Tahoma" w:hAnsi="Tahoma" w:cs="Tahoma"/>
          <w:color w:val="0E101A"/>
          <w:lang w:val="en-GB" w:eastAsia="en-GB"/>
        </w:rPr>
        <w:t xml:space="preserve"> </w:t>
      </w:r>
    </w:p>
    <w:p w14:paraId="6DA02B78" w14:textId="7AEC578A" w:rsidR="000149D2" w:rsidRPr="00155050" w:rsidRDefault="000149D2" w:rsidP="000149D2">
      <w:pPr>
        <w:tabs>
          <w:tab w:val="clear" w:pos="1701"/>
          <w:tab w:val="clear" w:pos="1843"/>
        </w:tabs>
        <w:jc w:val="both"/>
        <w:rPr>
          <w:rFonts w:ascii="Tahoma" w:hAnsi="Tahoma" w:cs="Tahoma"/>
          <w:color w:val="0E101A"/>
          <w:sz w:val="20"/>
          <w:szCs w:val="20"/>
          <w:lang w:eastAsia="en-GB"/>
        </w:rPr>
      </w:pPr>
    </w:p>
    <w:p w14:paraId="6D1EC7F7" w14:textId="77777777" w:rsidR="00846F3E" w:rsidRPr="00155050" w:rsidRDefault="00846F3E" w:rsidP="0078303E">
      <w:pPr>
        <w:tabs>
          <w:tab w:val="clear" w:pos="1701"/>
          <w:tab w:val="clear" w:pos="1843"/>
        </w:tabs>
        <w:jc w:val="both"/>
        <w:rPr>
          <w:rFonts w:ascii="Tahoma" w:hAnsi="Tahoma" w:cs="Tahoma"/>
          <w:sz w:val="19"/>
          <w:szCs w:val="19"/>
          <w:highlight w:val="yellow"/>
        </w:rPr>
      </w:pPr>
    </w:p>
    <w:p w14:paraId="1E69ADC7" w14:textId="6E4698E0" w:rsidR="00CE72D4" w:rsidRPr="00155050" w:rsidRDefault="00CE72D4" w:rsidP="0078303E">
      <w:pPr>
        <w:tabs>
          <w:tab w:val="clear" w:pos="1701"/>
          <w:tab w:val="clear" w:pos="1843"/>
        </w:tabs>
        <w:jc w:val="both"/>
        <w:rPr>
          <w:rFonts w:ascii="Tahoma" w:hAnsi="Tahoma" w:cs="Tahoma"/>
          <w:sz w:val="20"/>
          <w:szCs w:val="20"/>
        </w:rPr>
      </w:pPr>
      <w:r w:rsidRPr="006255F1">
        <w:rPr>
          <w:rFonts w:ascii="Tahoma" w:hAnsi="Tahoma" w:cs="Tahoma"/>
          <w:sz w:val="20"/>
          <w:szCs w:val="20"/>
          <w:highlight w:val="yellow"/>
        </w:rPr>
        <w:t xml:space="preserve">In 2003, Hardwell maintained his stylistic evolution with an array of exciting releases. He kicked off by reimagining </w:t>
      </w:r>
      <w:r w:rsidRPr="006255F1">
        <w:rPr>
          <w:rFonts w:ascii="Tahoma" w:hAnsi="Tahoma" w:cs="Tahoma"/>
          <w:b/>
          <w:bCs/>
          <w:sz w:val="20"/>
          <w:szCs w:val="20"/>
          <w:highlight w:val="yellow"/>
        </w:rPr>
        <w:t>David Guetta’s</w:t>
      </w:r>
      <w:r w:rsidRPr="006255F1">
        <w:rPr>
          <w:rFonts w:ascii="Tahoma" w:hAnsi="Tahoma" w:cs="Tahoma"/>
          <w:sz w:val="20"/>
          <w:szCs w:val="20"/>
          <w:highlight w:val="yellow"/>
        </w:rPr>
        <w:t xml:space="preserve"> resonant cover of </w:t>
      </w:r>
      <w:r w:rsidRPr="006255F1">
        <w:rPr>
          <w:rFonts w:ascii="Tahoma" w:hAnsi="Tahoma" w:cs="Tahoma"/>
          <w:b/>
          <w:bCs/>
          <w:sz w:val="20"/>
          <w:szCs w:val="20"/>
          <w:highlight w:val="yellow"/>
        </w:rPr>
        <w:t>Benny </w:t>
      </w:r>
      <w:proofErr w:type="spellStart"/>
      <w:r w:rsidRPr="006255F1">
        <w:rPr>
          <w:rFonts w:ascii="Tahoma" w:hAnsi="Tahoma" w:cs="Tahoma"/>
          <w:b/>
          <w:bCs/>
          <w:sz w:val="20"/>
          <w:szCs w:val="20"/>
          <w:highlight w:val="yellow"/>
        </w:rPr>
        <w:t>Benassi’s</w:t>
      </w:r>
      <w:proofErr w:type="spellEnd"/>
      <w:r w:rsidRPr="006255F1">
        <w:rPr>
          <w:rFonts w:ascii="Tahoma" w:hAnsi="Tahoma" w:cs="Tahoma"/>
          <w:b/>
          <w:bCs/>
          <w:sz w:val="20"/>
          <w:szCs w:val="20"/>
          <w:highlight w:val="yellow"/>
        </w:rPr>
        <w:t> </w:t>
      </w:r>
      <w:r w:rsidRPr="006255F1">
        <w:rPr>
          <w:rFonts w:ascii="Tahoma" w:hAnsi="Tahoma" w:cs="Tahoma"/>
          <w:sz w:val="20"/>
          <w:szCs w:val="20"/>
          <w:highlight w:val="yellow"/>
        </w:rPr>
        <w:t>classic</w:t>
      </w:r>
      <w:r w:rsidRPr="006255F1">
        <w:rPr>
          <w:rFonts w:ascii="Tahoma" w:hAnsi="Tahoma" w:cs="Tahoma"/>
          <w:b/>
          <w:bCs/>
          <w:sz w:val="20"/>
          <w:szCs w:val="20"/>
          <w:highlight w:val="yellow"/>
        </w:rPr>
        <w:t> 'Satisfaction',</w:t>
      </w:r>
      <w:r w:rsidRPr="006255F1">
        <w:rPr>
          <w:rFonts w:ascii="Tahoma" w:hAnsi="Tahoma" w:cs="Tahoma"/>
          <w:sz w:val="20"/>
          <w:szCs w:val="20"/>
          <w:highlight w:val="yellow"/>
        </w:rPr>
        <w:t xml:space="preserve"> collaborating with </w:t>
      </w:r>
      <w:proofErr w:type="spellStart"/>
      <w:r w:rsidRPr="006255F1">
        <w:rPr>
          <w:rFonts w:ascii="Tahoma" w:hAnsi="Tahoma" w:cs="Tahoma"/>
          <w:b/>
          <w:bCs/>
          <w:sz w:val="20"/>
          <w:szCs w:val="20"/>
          <w:highlight w:val="yellow"/>
        </w:rPr>
        <w:t>Maddix</w:t>
      </w:r>
      <w:proofErr w:type="spellEnd"/>
      <w:r w:rsidRPr="006255F1">
        <w:rPr>
          <w:rFonts w:ascii="Tahoma" w:hAnsi="Tahoma" w:cs="Tahoma"/>
          <w:sz w:val="20"/>
          <w:szCs w:val="20"/>
          <w:highlight w:val="yellow"/>
        </w:rPr>
        <w:t xml:space="preserve"> to infuse it with raw, up-tempo energy and indestructible bass chords. The duo then delivered an exhilarating rework of</w:t>
      </w:r>
      <w:r w:rsidRPr="006255F1">
        <w:rPr>
          <w:rFonts w:ascii="Tahoma" w:hAnsi="Tahoma" w:cs="Tahoma"/>
          <w:b/>
          <w:bCs/>
          <w:sz w:val="20"/>
          <w:szCs w:val="20"/>
          <w:highlight w:val="yellow"/>
        </w:rPr>
        <w:t> 4Strings' </w:t>
      </w:r>
      <w:r w:rsidRPr="006255F1">
        <w:rPr>
          <w:rFonts w:ascii="Tahoma" w:hAnsi="Tahoma" w:cs="Tahoma"/>
          <w:sz w:val="20"/>
          <w:szCs w:val="20"/>
          <w:highlight w:val="yellow"/>
        </w:rPr>
        <w:t>Eurodance hit </w:t>
      </w:r>
      <w:r w:rsidRPr="006255F1">
        <w:rPr>
          <w:rFonts w:ascii="Tahoma" w:hAnsi="Tahoma" w:cs="Tahoma"/>
          <w:b/>
          <w:bCs/>
          <w:sz w:val="20"/>
          <w:szCs w:val="20"/>
          <w:highlight w:val="yellow"/>
        </w:rPr>
        <w:t>'Take Me Away Again'</w:t>
      </w:r>
      <w:r w:rsidRPr="006255F1">
        <w:rPr>
          <w:rFonts w:ascii="Tahoma" w:hAnsi="Tahoma" w:cs="Tahoma"/>
          <w:sz w:val="20"/>
          <w:szCs w:val="20"/>
          <w:highlight w:val="yellow"/>
        </w:rPr>
        <w:t xml:space="preserve">. Hardwell’s collaborations continued to flourish, teaming up with rising Brazilian talent </w:t>
      </w:r>
      <w:r w:rsidRPr="006255F1">
        <w:rPr>
          <w:rFonts w:ascii="Tahoma" w:hAnsi="Tahoma" w:cs="Tahoma"/>
          <w:b/>
          <w:bCs/>
          <w:sz w:val="20"/>
          <w:szCs w:val="20"/>
          <w:highlight w:val="yellow"/>
        </w:rPr>
        <w:t>VINNE</w:t>
      </w:r>
      <w:r w:rsidRPr="006255F1">
        <w:rPr>
          <w:rFonts w:ascii="Tahoma" w:hAnsi="Tahoma" w:cs="Tahoma"/>
          <w:sz w:val="20"/>
          <w:szCs w:val="20"/>
          <w:highlight w:val="yellow"/>
        </w:rPr>
        <w:t xml:space="preserve"> and </w:t>
      </w:r>
      <w:r w:rsidRPr="006255F1">
        <w:rPr>
          <w:rFonts w:ascii="Tahoma" w:hAnsi="Tahoma" w:cs="Tahoma"/>
          <w:b/>
          <w:bCs/>
          <w:sz w:val="20"/>
          <w:szCs w:val="20"/>
          <w:highlight w:val="yellow"/>
        </w:rPr>
        <w:t>Will Sparks, Sub Zero Project, Olly James</w:t>
      </w:r>
      <w:r w:rsidRPr="006255F1">
        <w:rPr>
          <w:rFonts w:ascii="Tahoma" w:hAnsi="Tahoma" w:cs="Tahoma"/>
          <w:sz w:val="20"/>
          <w:szCs w:val="20"/>
          <w:highlight w:val="yellow"/>
        </w:rPr>
        <w:t xml:space="preserve">, and </w:t>
      </w:r>
      <w:r w:rsidRPr="006255F1">
        <w:rPr>
          <w:rFonts w:ascii="Tahoma" w:hAnsi="Tahoma" w:cs="Tahoma"/>
          <w:b/>
          <w:bCs/>
          <w:sz w:val="20"/>
          <w:szCs w:val="20"/>
          <w:highlight w:val="yellow"/>
        </w:rPr>
        <w:t>Timmy Trumpet</w:t>
      </w:r>
      <w:r w:rsidRPr="006255F1">
        <w:rPr>
          <w:rFonts w:ascii="Tahoma" w:hAnsi="Tahoma" w:cs="Tahoma"/>
          <w:sz w:val="20"/>
          <w:szCs w:val="20"/>
          <w:highlight w:val="yellow"/>
        </w:rPr>
        <w:t xml:space="preserve">. With fans eagerly embracing the continuous stream of new music, Hardwell kept up his prolific release schedule. He crafted an exhilarating remix of </w:t>
      </w:r>
      <w:r w:rsidRPr="006255F1">
        <w:rPr>
          <w:rFonts w:ascii="Tahoma" w:hAnsi="Tahoma" w:cs="Tahoma"/>
          <w:b/>
          <w:bCs/>
          <w:sz w:val="20"/>
          <w:szCs w:val="20"/>
          <w:highlight w:val="yellow"/>
        </w:rPr>
        <w:t xml:space="preserve">Calvin Harris </w:t>
      </w:r>
      <w:r w:rsidRPr="006255F1">
        <w:rPr>
          <w:rFonts w:ascii="Tahoma" w:hAnsi="Tahoma" w:cs="Tahoma"/>
          <w:sz w:val="20"/>
          <w:szCs w:val="20"/>
          <w:highlight w:val="yellow"/>
        </w:rPr>
        <w:t>and</w:t>
      </w:r>
      <w:r w:rsidRPr="006255F1">
        <w:rPr>
          <w:rFonts w:ascii="Tahoma" w:hAnsi="Tahoma" w:cs="Tahoma"/>
          <w:b/>
          <w:bCs/>
          <w:sz w:val="20"/>
          <w:szCs w:val="20"/>
          <w:highlight w:val="yellow"/>
        </w:rPr>
        <w:t xml:space="preserve"> Ellie Goulding's</w:t>
      </w:r>
      <w:r w:rsidRPr="006255F1">
        <w:rPr>
          <w:rFonts w:ascii="Tahoma" w:hAnsi="Tahoma" w:cs="Tahoma"/>
          <w:sz w:val="20"/>
          <w:szCs w:val="20"/>
          <w:highlight w:val="yellow"/>
        </w:rPr>
        <w:t> '</w:t>
      </w:r>
      <w:r w:rsidRPr="006255F1">
        <w:rPr>
          <w:rFonts w:ascii="Tahoma" w:hAnsi="Tahoma" w:cs="Tahoma"/>
          <w:b/>
          <w:bCs/>
          <w:sz w:val="20"/>
          <w:szCs w:val="20"/>
          <w:highlight w:val="yellow"/>
        </w:rPr>
        <w:t>Miracle'</w:t>
      </w:r>
      <w:r w:rsidRPr="006255F1">
        <w:rPr>
          <w:rFonts w:ascii="Tahoma" w:hAnsi="Tahoma" w:cs="Tahoma"/>
          <w:sz w:val="20"/>
          <w:szCs w:val="20"/>
          <w:highlight w:val="yellow"/>
        </w:rPr>
        <w:t xml:space="preserve"> and joined forces with </w:t>
      </w:r>
      <w:r w:rsidRPr="006255F1">
        <w:rPr>
          <w:rFonts w:ascii="Tahoma" w:hAnsi="Tahoma" w:cs="Tahoma"/>
          <w:b/>
          <w:bCs/>
          <w:sz w:val="20"/>
          <w:szCs w:val="20"/>
          <w:highlight w:val="yellow"/>
        </w:rPr>
        <w:t>Sub Zero Project</w:t>
      </w:r>
      <w:r w:rsidRPr="006255F1">
        <w:rPr>
          <w:rFonts w:ascii="Tahoma" w:hAnsi="Tahoma" w:cs="Tahoma"/>
          <w:sz w:val="20"/>
          <w:szCs w:val="20"/>
          <w:highlight w:val="yellow"/>
        </w:rPr>
        <w:t xml:space="preserve"> for the anthemic hardstyle track </w:t>
      </w:r>
      <w:r w:rsidRPr="006255F1">
        <w:rPr>
          <w:rFonts w:ascii="Tahoma" w:hAnsi="Tahoma" w:cs="Tahoma"/>
          <w:b/>
          <w:bCs/>
          <w:sz w:val="20"/>
          <w:szCs w:val="20"/>
          <w:highlight w:val="yellow"/>
        </w:rPr>
        <w:t>'Judgement Day'.</w:t>
      </w:r>
      <w:r w:rsidRPr="006255F1">
        <w:rPr>
          <w:rFonts w:ascii="Tahoma" w:hAnsi="Tahoma" w:cs="Tahoma"/>
          <w:sz w:val="20"/>
          <w:szCs w:val="20"/>
          <w:highlight w:val="yellow"/>
        </w:rPr>
        <w:t xml:space="preserve"> He also collaborated with Revealed regular </w:t>
      </w:r>
      <w:proofErr w:type="spellStart"/>
      <w:r w:rsidRPr="006255F1">
        <w:rPr>
          <w:rFonts w:ascii="Tahoma" w:hAnsi="Tahoma" w:cs="Tahoma"/>
          <w:b/>
          <w:bCs/>
          <w:sz w:val="20"/>
          <w:szCs w:val="20"/>
          <w:highlight w:val="yellow"/>
        </w:rPr>
        <w:t>Maddix</w:t>
      </w:r>
      <w:proofErr w:type="spellEnd"/>
      <w:r w:rsidRPr="006255F1">
        <w:rPr>
          <w:rFonts w:ascii="Tahoma" w:hAnsi="Tahoma" w:cs="Tahoma"/>
          <w:sz w:val="20"/>
          <w:szCs w:val="20"/>
          <w:highlight w:val="yellow"/>
        </w:rPr>
        <w:t xml:space="preserve"> and </w:t>
      </w:r>
      <w:r w:rsidRPr="006255F1">
        <w:rPr>
          <w:rFonts w:ascii="Tahoma" w:hAnsi="Tahoma" w:cs="Tahoma"/>
          <w:b/>
          <w:bCs/>
          <w:sz w:val="20"/>
          <w:szCs w:val="20"/>
          <w:highlight w:val="yellow"/>
        </w:rPr>
        <w:t>Luciana</w:t>
      </w:r>
      <w:r w:rsidRPr="006255F1">
        <w:rPr>
          <w:rFonts w:ascii="Tahoma" w:hAnsi="Tahoma" w:cs="Tahoma"/>
          <w:sz w:val="20"/>
          <w:szCs w:val="20"/>
          <w:highlight w:val="yellow"/>
        </w:rPr>
        <w:t xml:space="preserve"> on the acid-laced big-room techno track </w:t>
      </w:r>
      <w:r w:rsidRPr="006255F1">
        <w:rPr>
          <w:rFonts w:ascii="Tahoma" w:hAnsi="Tahoma" w:cs="Tahoma"/>
          <w:b/>
          <w:bCs/>
          <w:sz w:val="20"/>
          <w:szCs w:val="20"/>
          <w:highlight w:val="yellow"/>
        </w:rPr>
        <w:t xml:space="preserve">'ACID’ </w:t>
      </w:r>
      <w:r w:rsidRPr="006255F1">
        <w:rPr>
          <w:rFonts w:ascii="Tahoma" w:hAnsi="Tahoma" w:cs="Tahoma"/>
          <w:sz w:val="20"/>
          <w:szCs w:val="20"/>
          <w:highlight w:val="yellow"/>
        </w:rPr>
        <w:t>and released </w:t>
      </w:r>
      <w:r w:rsidRPr="006255F1">
        <w:rPr>
          <w:rFonts w:ascii="Tahoma" w:hAnsi="Tahoma" w:cs="Tahoma"/>
          <w:b/>
          <w:bCs/>
          <w:sz w:val="20"/>
          <w:szCs w:val="20"/>
          <w:highlight w:val="yellow"/>
        </w:rPr>
        <w:t>'Anybody Out There'</w:t>
      </w:r>
      <w:r w:rsidRPr="006255F1">
        <w:rPr>
          <w:rFonts w:ascii="Tahoma" w:hAnsi="Tahoma" w:cs="Tahoma"/>
          <w:sz w:val="20"/>
          <w:szCs w:val="20"/>
          <w:highlight w:val="yellow"/>
        </w:rPr>
        <w:t xml:space="preserve"> with </w:t>
      </w:r>
      <w:proofErr w:type="spellStart"/>
      <w:r w:rsidRPr="006255F1">
        <w:rPr>
          <w:rFonts w:ascii="Tahoma" w:hAnsi="Tahoma" w:cs="Tahoma"/>
          <w:b/>
          <w:bCs/>
          <w:sz w:val="20"/>
          <w:szCs w:val="20"/>
          <w:highlight w:val="yellow"/>
        </w:rPr>
        <w:t>Azteck</w:t>
      </w:r>
      <w:proofErr w:type="spellEnd"/>
      <w:r w:rsidRPr="006255F1">
        <w:rPr>
          <w:rFonts w:ascii="Tahoma" w:hAnsi="Tahoma" w:cs="Tahoma"/>
          <w:sz w:val="20"/>
          <w:szCs w:val="20"/>
          <w:highlight w:val="yellow"/>
        </w:rPr>
        <w:t xml:space="preserve"> and </w:t>
      </w:r>
      <w:r w:rsidRPr="006255F1">
        <w:rPr>
          <w:rFonts w:ascii="Tahoma" w:hAnsi="Tahoma" w:cs="Tahoma"/>
          <w:b/>
          <w:bCs/>
          <w:sz w:val="20"/>
          <w:szCs w:val="20"/>
          <w:highlight w:val="yellow"/>
        </w:rPr>
        <w:t>Alex</w:t>
      </w:r>
      <w:r w:rsidRPr="006255F1">
        <w:rPr>
          <w:rFonts w:ascii="Tahoma" w:hAnsi="Tahoma" w:cs="Tahoma"/>
          <w:sz w:val="20"/>
          <w:szCs w:val="20"/>
          <w:highlight w:val="yellow"/>
        </w:rPr>
        <w:t xml:space="preserve"> </w:t>
      </w:r>
      <w:r w:rsidRPr="006255F1">
        <w:rPr>
          <w:rFonts w:ascii="Tahoma" w:hAnsi="Tahoma" w:cs="Tahoma"/>
          <w:b/>
          <w:bCs/>
          <w:sz w:val="20"/>
          <w:szCs w:val="20"/>
          <w:highlight w:val="yellow"/>
        </w:rPr>
        <w:t>Hepburn</w:t>
      </w:r>
      <w:r w:rsidRPr="006255F1">
        <w:rPr>
          <w:rFonts w:ascii="Tahoma" w:hAnsi="Tahoma" w:cs="Tahoma"/>
          <w:sz w:val="20"/>
          <w:szCs w:val="20"/>
          <w:highlight w:val="yellow"/>
        </w:rPr>
        <w:t xml:space="preserve">, which received substantial airplay on international radio stations. The electronic music community then witnessed a major collaboration as Hardwell teamed up with techno’s top-selling artist of the past three years, </w:t>
      </w:r>
      <w:r w:rsidRPr="006255F1">
        <w:rPr>
          <w:rFonts w:ascii="Tahoma" w:hAnsi="Tahoma" w:cs="Tahoma"/>
          <w:b/>
          <w:bCs/>
          <w:sz w:val="20"/>
          <w:szCs w:val="20"/>
          <w:highlight w:val="yellow"/>
        </w:rPr>
        <w:t>Space 92</w:t>
      </w:r>
      <w:r w:rsidRPr="006255F1">
        <w:rPr>
          <w:rFonts w:ascii="Tahoma" w:hAnsi="Tahoma" w:cs="Tahoma"/>
          <w:sz w:val="20"/>
          <w:szCs w:val="20"/>
          <w:highlight w:val="yellow"/>
        </w:rPr>
        <w:t>, on </w:t>
      </w:r>
      <w:r w:rsidRPr="006255F1">
        <w:rPr>
          <w:rFonts w:ascii="Tahoma" w:hAnsi="Tahoma" w:cs="Tahoma"/>
          <w:b/>
          <w:bCs/>
          <w:sz w:val="20"/>
          <w:szCs w:val="20"/>
          <w:highlight w:val="yellow"/>
        </w:rPr>
        <w:t>'The Abyss'</w:t>
      </w:r>
      <w:r w:rsidRPr="006255F1">
        <w:rPr>
          <w:rFonts w:ascii="Tahoma" w:hAnsi="Tahoma" w:cs="Tahoma"/>
          <w:sz w:val="20"/>
          <w:szCs w:val="20"/>
          <w:highlight w:val="yellow"/>
        </w:rPr>
        <w:t xml:space="preserve">, released on </w:t>
      </w:r>
      <w:r w:rsidRPr="006255F1">
        <w:rPr>
          <w:rFonts w:ascii="Tahoma" w:hAnsi="Tahoma" w:cs="Tahoma"/>
          <w:b/>
          <w:bCs/>
          <w:sz w:val="20"/>
          <w:szCs w:val="20"/>
          <w:highlight w:val="yellow"/>
        </w:rPr>
        <w:t>Oliver </w:t>
      </w:r>
      <w:proofErr w:type="spellStart"/>
      <w:r w:rsidRPr="006255F1">
        <w:rPr>
          <w:rFonts w:ascii="Tahoma" w:hAnsi="Tahoma" w:cs="Tahoma"/>
          <w:b/>
          <w:bCs/>
          <w:sz w:val="20"/>
          <w:szCs w:val="20"/>
          <w:highlight w:val="yellow"/>
        </w:rPr>
        <w:t>Heldens</w:t>
      </w:r>
      <w:proofErr w:type="spellEnd"/>
      <w:r w:rsidRPr="006255F1">
        <w:rPr>
          <w:rFonts w:ascii="Tahoma" w:hAnsi="Tahoma" w:cs="Tahoma"/>
          <w:b/>
          <w:bCs/>
          <w:sz w:val="20"/>
          <w:szCs w:val="20"/>
          <w:highlight w:val="yellow"/>
        </w:rPr>
        <w:t>' </w:t>
      </w:r>
      <w:r w:rsidRPr="006255F1">
        <w:rPr>
          <w:rFonts w:ascii="Tahoma" w:hAnsi="Tahoma" w:cs="Tahoma"/>
          <w:sz w:val="20"/>
          <w:szCs w:val="20"/>
          <w:highlight w:val="yellow"/>
        </w:rPr>
        <w:t xml:space="preserve">techno imprint, </w:t>
      </w:r>
      <w:r w:rsidRPr="006255F1">
        <w:rPr>
          <w:rFonts w:ascii="Tahoma" w:hAnsi="Tahoma" w:cs="Tahoma"/>
          <w:b/>
          <w:bCs/>
          <w:sz w:val="20"/>
          <w:szCs w:val="20"/>
          <w:highlight w:val="yellow"/>
        </w:rPr>
        <w:t>HILOMATIK</w:t>
      </w:r>
      <w:r w:rsidRPr="006255F1">
        <w:rPr>
          <w:rFonts w:ascii="Tahoma" w:hAnsi="Tahoma" w:cs="Tahoma"/>
          <w:sz w:val="20"/>
          <w:szCs w:val="20"/>
          <w:highlight w:val="yellow"/>
        </w:rPr>
        <w:t>. He also reimagined </w:t>
      </w:r>
      <w:proofErr w:type="spellStart"/>
      <w:r w:rsidRPr="006255F1">
        <w:rPr>
          <w:rFonts w:ascii="Tahoma" w:hAnsi="Tahoma" w:cs="Tahoma"/>
          <w:b/>
          <w:bCs/>
          <w:sz w:val="20"/>
          <w:szCs w:val="20"/>
          <w:highlight w:val="yellow"/>
        </w:rPr>
        <w:t>Tomcraft's</w:t>
      </w:r>
      <w:proofErr w:type="spellEnd"/>
      <w:r w:rsidRPr="006255F1">
        <w:rPr>
          <w:rFonts w:ascii="Tahoma" w:hAnsi="Tahoma" w:cs="Tahoma"/>
          <w:sz w:val="20"/>
          <w:szCs w:val="20"/>
          <w:highlight w:val="yellow"/>
        </w:rPr>
        <w:t> iconic 2002 hit 'Loneliness' alongside</w:t>
      </w:r>
      <w:r w:rsidRPr="006255F1">
        <w:rPr>
          <w:rFonts w:ascii="Tahoma" w:hAnsi="Tahoma" w:cs="Tahoma"/>
          <w:b/>
          <w:bCs/>
          <w:sz w:val="20"/>
          <w:szCs w:val="20"/>
          <w:highlight w:val="yellow"/>
        </w:rPr>
        <w:t xml:space="preserve"> DJs From Mars </w:t>
      </w:r>
      <w:r w:rsidRPr="006255F1">
        <w:rPr>
          <w:rFonts w:ascii="Tahoma" w:hAnsi="Tahoma" w:cs="Tahoma"/>
          <w:sz w:val="20"/>
          <w:szCs w:val="20"/>
          <w:highlight w:val="yellow"/>
        </w:rPr>
        <w:t xml:space="preserve">and </w:t>
      </w:r>
      <w:proofErr w:type="spellStart"/>
      <w:r w:rsidRPr="006255F1">
        <w:rPr>
          <w:rFonts w:ascii="Tahoma" w:hAnsi="Tahoma" w:cs="Tahoma"/>
          <w:b/>
          <w:bCs/>
          <w:sz w:val="20"/>
          <w:szCs w:val="20"/>
          <w:highlight w:val="yellow"/>
        </w:rPr>
        <w:t>Tomcraft</w:t>
      </w:r>
      <w:proofErr w:type="spellEnd"/>
      <w:r w:rsidRPr="006255F1">
        <w:rPr>
          <w:rFonts w:ascii="Tahoma" w:hAnsi="Tahoma" w:cs="Tahoma"/>
          <w:sz w:val="20"/>
          <w:szCs w:val="20"/>
          <w:highlight w:val="yellow"/>
        </w:rPr>
        <w:t xml:space="preserve"> himself, and reunited with </w:t>
      </w:r>
      <w:r w:rsidRPr="006255F1">
        <w:rPr>
          <w:rFonts w:ascii="Tahoma" w:hAnsi="Tahoma" w:cs="Tahoma"/>
          <w:b/>
          <w:bCs/>
          <w:sz w:val="20"/>
          <w:szCs w:val="20"/>
          <w:highlight w:val="yellow"/>
        </w:rPr>
        <w:t xml:space="preserve">Afrojack </w:t>
      </w:r>
      <w:r w:rsidRPr="006255F1">
        <w:rPr>
          <w:rFonts w:ascii="Tahoma" w:hAnsi="Tahoma" w:cs="Tahoma"/>
          <w:sz w:val="20"/>
          <w:szCs w:val="20"/>
          <w:highlight w:val="yellow"/>
        </w:rPr>
        <w:t>for</w:t>
      </w:r>
      <w:r w:rsidRPr="006255F1">
        <w:rPr>
          <w:rFonts w:ascii="Tahoma" w:hAnsi="Tahoma" w:cs="Tahoma"/>
          <w:b/>
          <w:bCs/>
          <w:sz w:val="20"/>
          <w:szCs w:val="20"/>
          <w:highlight w:val="yellow"/>
        </w:rPr>
        <w:t> 'Push It', featuring MERYLL.</w:t>
      </w:r>
    </w:p>
    <w:p w14:paraId="7D06A486" w14:textId="77777777" w:rsidR="00B42BD3" w:rsidRDefault="00B42BD3" w:rsidP="0078303E">
      <w:pPr>
        <w:tabs>
          <w:tab w:val="clear" w:pos="1701"/>
          <w:tab w:val="clear" w:pos="1843"/>
        </w:tabs>
        <w:jc w:val="both"/>
        <w:rPr>
          <w:rFonts w:ascii="Tahoma" w:hAnsi="Tahoma" w:cs="Tahoma"/>
          <w:sz w:val="20"/>
          <w:szCs w:val="20"/>
        </w:rPr>
      </w:pPr>
    </w:p>
    <w:p w14:paraId="5FC2B00C" w14:textId="3FF103EE" w:rsidR="00155050" w:rsidRPr="00155050" w:rsidRDefault="00155050" w:rsidP="0078303E">
      <w:pPr>
        <w:tabs>
          <w:tab w:val="clear" w:pos="1701"/>
          <w:tab w:val="clear" w:pos="1843"/>
        </w:tabs>
        <w:jc w:val="both"/>
        <w:rPr>
          <w:rFonts w:ascii="Tahoma" w:hAnsi="Tahoma" w:cs="Tahoma"/>
          <w:sz w:val="20"/>
          <w:szCs w:val="20"/>
        </w:rPr>
      </w:pPr>
      <w:r w:rsidRPr="006255F1">
        <w:rPr>
          <w:rFonts w:ascii="Tahoma" w:hAnsi="Tahoma" w:cs="Tahoma"/>
          <w:sz w:val="20"/>
          <w:szCs w:val="20"/>
          <w:highlight w:val="yellow"/>
        </w:rPr>
        <w:t>The rally big room anthem ‘</w:t>
      </w:r>
      <w:proofErr w:type="spellStart"/>
      <w:r w:rsidRPr="006255F1">
        <w:rPr>
          <w:rFonts w:ascii="Tahoma" w:hAnsi="Tahoma" w:cs="Tahoma"/>
          <w:b/>
          <w:bCs/>
          <w:sz w:val="20"/>
          <w:szCs w:val="20"/>
          <w:highlight w:val="yellow"/>
        </w:rPr>
        <w:t>Oldskool</w:t>
      </w:r>
      <w:proofErr w:type="spellEnd"/>
      <w:r w:rsidRPr="006255F1">
        <w:rPr>
          <w:rFonts w:ascii="Tahoma" w:hAnsi="Tahoma" w:cs="Tahoma"/>
          <w:b/>
          <w:bCs/>
          <w:sz w:val="20"/>
          <w:szCs w:val="20"/>
          <w:highlight w:val="yellow"/>
        </w:rPr>
        <w:t xml:space="preserve"> Sound'</w:t>
      </w:r>
      <w:r w:rsidRPr="006255F1">
        <w:rPr>
          <w:rFonts w:ascii="Tahoma" w:hAnsi="Tahoma" w:cs="Tahoma"/>
          <w:sz w:val="20"/>
          <w:szCs w:val="20"/>
          <w:highlight w:val="yellow"/>
        </w:rPr>
        <w:t xml:space="preserve"> marked the first Hardwell release for 2024, followed swiftly by an electrifying collaboration with </w:t>
      </w:r>
      <w:proofErr w:type="spellStart"/>
      <w:r w:rsidRPr="006255F1">
        <w:rPr>
          <w:rFonts w:ascii="Tahoma" w:hAnsi="Tahoma" w:cs="Tahoma"/>
          <w:b/>
          <w:bCs/>
          <w:sz w:val="20"/>
          <w:szCs w:val="20"/>
          <w:highlight w:val="yellow"/>
        </w:rPr>
        <w:t>Bassjackers</w:t>
      </w:r>
      <w:proofErr w:type="spellEnd"/>
      <w:r w:rsidRPr="006255F1">
        <w:rPr>
          <w:rFonts w:ascii="Tahoma" w:hAnsi="Tahoma" w:cs="Tahoma"/>
          <w:b/>
          <w:bCs/>
          <w:sz w:val="20"/>
          <w:szCs w:val="20"/>
          <w:highlight w:val="yellow"/>
        </w:rPr>
        <w:t xml:space="preserve"> </w:t>
      </w:r>
      <w:r w:rsidRPr="006255F1">
        <w:rPr>
          <w:rFonts w:ascii="Tahoma" w:hAnsi="Tahoma" w:cs="Tahoma"/>
          <w:sz w:val="20"/>
          <w:szCs w:val="20"/>
          <w:highlight w:val="yellow"/>
        </w:rPr>
        <w:t>titled</w:t>
      </w:r>
      <w:r w:rsidRPr="006255F1">
        <w:rPr>
          <w:rFonts w:ascii="Tahoma" w:hAnsi="Tahoma" w:cs="Tahoma"/>
          <w:b/>
          <w:bCs/>
          <w:sz w:val="20"/>
          <w:szCs w:val="20"/>
          <w:highlight w:val="yellow"/>
        </w:rPr>
        <w:t xml:space="preserve"> 'Energy'.</w:t>
      </w:r>
      <w:r w:rsidRPr="006255F1">
        <w:rPr>
          <w:rFonts w:ascii="Tahoma" w:hAnsi="Tahoma" w:cs="Tahoma"/>
          <w:sz w:val="20"/>
          <w:szCs w:val="20"/>
          <w:highlight w:val="yellow"/>
        </w:rPr>
        <w:t xml:space="preserve"> In a surprising move, Hardwell announced an exciting partnership with </w:t>
      </w:r>
      <w:r w:rsidRPr="006255F1">
        <w:rPr>
          <w:rFonts w:ascii="Tahoma" w:hAnsi="Tahoma" w:cs="Tahoma"/>
          <w:b/>
          <w:bCs/>
          <w:sz w:val="20"/>
          <w:szCs w:val="20"/>
          <w:highlight w:val="yellow"/>
        </w:rPr>
        <w:t>tech giant Apple</w:t>
      </w:r>
      <w:r w:rsidRPr="006255F1">
        <w:rPr>
          <w:rFonts w:ascii="Tahoma" w:hAnsi="Tahoma" w:cs="Tahoma"/>
          <w:sz w:val="20"/>
          <w:szCs w:val="20"/>
          <w:highlight w:val="yellow"/>
        </w:rPr>
        <w:t xml:space="preserve"> to unveil an innovative </w:t>
      </w:r>
      <w:r w:rsidRPr="006255F1">
        <w:rPr>
          <w:rFonts w:ascii="Tahoma" w:hAnsi="Tahoma" w:cs="Tahoma"/>
          <w:b/>
          <w:bCs/>
          <w:sz w:val="20"/>
          <w:szCs w:val="20"/>
          <w:highlight w:val="yellow"/>
        </w:rPr>
        <w:t>Producer Pack</w:t>
      </w:r>
      <w:r w:rsidRPr="006255F1">
        <w:rPr>
          <w:rFonts w:ascii="Tahoma" w:hAnsi="Tahoma" w:cs="Tahoma"/>
          <w:sz w:val="20"/>
          <w:szCs w:val="20"/>
          <w:highlight w:val="yellow"/>
        </w:rPr>
        <w:t xml:space="preserve"> that offers a wide array of sounds, pre-sets, and more, catering to aspiring artists and seasoned professionals. Continuing his productive streak, </w:t>
      </w:r>
      <w:r w:rsidRPr="006255F1">
        <w:rPr>
          <w:rFonts w:ascii="Tahoma" w:hAnsi="Tahoma" w:cs="Tahoma"/>
          <w:b/>
          <w:bCs/>
          <w:sz w:val="20"/>
          <w:szCs w:val="20"/>
          <w:highlight w:val="yellow"/>
        </w:rPr>
        <w:t>Hardwell</w:t>
      </w:r>
      <w:r w:rsidRPr="006255F1">
        <w:rPr>
          <w:rFonts w:ascii="Tahoma" w:hAnsi="Tahoma" w:cs="Tahoma"/>
          <w:sz w:val="20"/>
          <w:szCs w:val="20"/>
          <w:highlight w:val="yellow"/>
        </w:rPr>
        <w:t xml:space="preserve"> then joined forces with </w:t>
      </w:r>
      <w:proofErr w:type="spellStart"/>
      <w:r w:rsidRPr="006255F1">
        <w:rPr>
          <w:rFonts w:ascii="Tahoma" w:hAnsi="Tahoma" w:cs="Tahoma"/>
          <w:b/>
          <w:bCs/>
          <w:sz w:val="20"/>
          <w:szCs w:val="20"/>
          <w:highlight w:val="yellow"/>
        </w:rPr>
        <w:t>Blasterjaxx</w:t>
      </w:r>
      <w:proofErr w:type="spellEnd"/>
      <w:r w:rsidRPr="006255F1">
        <w:rPr>
          <w:rFonts w:ascii="Tahoma" w:hAnsi="Tahoma" w:cs="Tahoma"/>
          <w:sz w:val="20"/>
          <w:szCs w:val="20"/>
          <w:highlight w:val="yellow"/>
        </w:rPr>
        <w:t xml:space="preserve"> and </w:t>
      </w:r>
      <w:proofErr w:type="spellStart"/>
      <w:r w:rsidRPr="006255F1">
        <w:rPr>
          <w:rFonts w:ascii="Tahoma" w:hAnsi="Tahoma" w:cs="Tahoma"/>
          <w:b/>
          <w:bCs/>
          <w:sz w:val="20"/>
          <w:szCs w:val="20"/>
          <w:highlight w:val="yellow"/>
        </w:rPr>
        <w:t>Maddix</w:t>
      </w:r>
      <w:proofErr w:type="spellEnd"/>
      <w:r w:rsidRPr="006255F1">
        <w:rPr>
          <w:rFonts w:ascii="Tahoma" w:hAnsi="Tahoma" w:cs="Tahoma"/>
          <w:sz w:val="20"/>
          <w:szCs w:val="20"/>
          <w:highlight w:val="yellow"/>
        </w:rPr>
        <w:t xml:space="preserve"> for the powerful single </w:t>
      </w:r>
      <w:r w:rsidRPr="006255F1">
        <w:rPr>
          <w:rFonts w:ascii="Tahoma" w:hAnsi="Tahoma" w:cs="Tahoma"/>
          <w:b/>
          <w:bCs/>
          <w:sz w:val="20"/>
          <w:szCs w:val="20"/>
          <w:highlight w:val="yellow"/>
        </w:rPr>
        <w:t>'16</w:t>
      </w:r>
      <w:proofErr w:type="gramStart"/>
      <w:r w:rsidRPr="006255F1">
        <w:rPr>
          <w:rFonts w:ascii="Tahoma" w:hAnsi="Tahoma" w:cs="Tahoma"/>
          <w:b/>
          <w:bCs/>
          <w:sz w:val="20"/>
          <w:szCs w:val="20"/>
          <w:highlight w:val="yellow"/>
        </w:rPr>
        <w:t>'</w:t>
      </w:r>
      <w:r w:rsidRPr="006255F1">
        <w:rPr>
          <w:rFonts w:ascii="Tahoma" w:hAnsi="Tahoma" w:cs="Tahoma"/>
          <w:sz w:val="20"/>
          <w:szCs w:val="20"/>
          <w:highlight w:val="yellow"/>
        </w:rPr>
        <w:t>, and</w:t>
      </w:r>
      <w:proofErr w:type="gramEnd"/>
      <w:r w:rsidRPr="006255F1">
        <w:rPr>
          <w:rFonts w:ascii="Tahoma" w:hAnsi="Tahoma" w:cs="Tahoma"/>
          <w:sz w:val="20"/>
          <w:szCs w:val="20"/>
          <w:highlight w:val="yellow"/>
        </w:rPr>
        <w:t xml:space="preserve"> collaborated with </w:t>
      </w:r>
      <w:r w:rsidRPr="006255F1">
        <w:rPr>
          <w:rFonts w:ascii="Tahoma" w:hAnsi="Tahoma" w:cs="Tahoma"/>
          <w:b/>
          <w:bCs/>
          <w:sz w:val="20"/>
          <w:szCs w:val="20"/>
          <w:highlight w:val="yellow"/>
        </w:rPr>
        <w:t>Olly James</w:t>
      </w:r>
      <w:r w:rsidRPr="006255F1">
        <w:rPr>
          <w:rFonts w:ascii="Tahoma" w:hAnsi="Tahoma" w:cs="Tahoma"/>
          <w:sz w:val="20"/>
          <w:szCs w:val="20"/>
          <w:highlight w:val="yellow"/>
        </w:rPr>
        <w:t xml:space="preserve"> to release their remix of </w:t>
      </w:r>
      <w:r w:rsidRPr="006255F1">
        <w:rPr>
          <w:rFonts w:ascii="Tahoma" w:hAnsi="Tahoma" w:cs="Tahoma"/>
          <w:b/>
          <w:bCs/>
          <w:sz w:val="20"/>
          <w:szCs w:val="20"/>
          <w:highlight w:val="yellow"/>
        </w:rPr>
        <w:t>David</w:t>
      </w:r>
      <w:r w:rsidRPr="006255F1">
        <w:rPr>
          <w:rFonts w:ascii="Tahoma" w:hAnsi="Tahoma" w:cs="Tahoma"/>
          <w:sz w:val="20"/>
          <w:szCs w:val="20"/>
          <w:highlight w:val="yellow"/>
        </w:rPr>
        <w:t xml:space="preserve"> </w:t>
      </w:r>
      <w:r w:rsidRPr="006255F1">
        <w:rPr>
          <w:rFonts w:ascii="Tahoma" w:hAnsi="Tahoma" w:cs="Tahoma"/>
          <w:b/>
          <w:bCs/>
          <w:sz w:val="20"/>
          <w:szCs w:val="20"/>
          <w:highlight w:val="yellow"/>
        </w:rPr>
        <w:t>Guetta</w:t>
      </w:r>
      <w:r w:rsidRPr="006255F1">
        <w:rPr>
          <w:rFonts w:ascii="Tahoma" w:hAnsi="Tahoma" w:cs="Tahoma"/>
          <w:sz w:val="20"/>
          <w:szCs w:val="20"/>
          <w:highlight w:val="yellow"/>
        </w:rPr>
        <w:t xml:space="preserve"> &amp; </w:t>
      </w:r>
      <w:r w:rsidRPr="006255F1">
        <w:rPr>
          <w:rFonts w:ascii="Tahoma" w:hAnsi="Tahoma" w:cs="Tahoma"/>
          <w:b/>
          <w:bCs/>
          <w:sz w:val="20"/>
          <w:szCs w:val="20"/>
          <w:highlight w:val="yellow"/>
        </w:rPr>
        <w:t>OneRepublic's</w:t>
      </w:r>
      <w:r w:rsidRPr="006255F1">
        <w:rPr>
          <w:rFonts w:ascii="Tahoma" w:hAnsi="Tahoma" w:cs="Tahoma"/>
          <w:sz w:val="20"/>
          <w:szCs w:val="20"/>
          <w:highlight w:val="yellow"/>
        </w:rPr>
        <w:t xml:space="preserve"> </w:t>
      </w:r>
      <w:r w:rsidRPr="006255F1">
        <w:rPr>
          <w:rFonts w:ascii="Tahoma" w:hAnsi="Tahoma" w:cs="Tahoma"/>
          <w:b/>
          <w:bCs/>
          <w:sz w:val="20"/>
          <w:szCs w:val="20"/>
          <w:highlight w:val="yellow"/>
        </w:rPr>
        <w:t xml:space="preserve">'I Don't </w:t>
      </w:r>
      <w:proofErr w:type="spellStart"/>
      <w:r w:rsidRPr="006255F1">
        <w:rPr>
          <w:rFonts w:ascii="Tahoma" w:hAnsi="Tahoma" w:cs="Tahoma"/>
          <w:b/>
          <w:bCs/>
          <w:sz w:val="20"/>
          <w:szCs w:val="20"/>
          <w:highlight w:val="yellow"/>
        </w:rPr>
        <w:t>Wanna</w:t>
      </w:r>
      <w:proofErr w:type="spellEnd"/>
      <w:r w:rsidRPr="006255F1">
        <w:rPr>
          <w:rFonts w:ascii="Tahoma" w:hAnsi="Tahoma" w:cs="Tahoma"/>
          <w:b/>
          <w:bCs/>
          <w:sz w:val="20"/>
          <w:szCs w:val="20"/>
          <w:highlight w:val="yellow"/>
        </w:rPr>
        <w:t xml:space="preserve"> Wait'</w:t>
      </w:r>
      <w:r w:rsidRPr="006255F1">
        <w:rPr>
          <w:rFonts w:ascii="Tahoma" w:hAnsi="Tahoma" w:cs="Tahoma"/>
          <w:sz w:val="20"/>
          <w:szCs w:val="20"/>
          <w:highlight w:val="yellow"/>
        </w:rPr>
        <w:t xml:space="preserve"> through </w:t>
      </w:r>
      <w:r w:rsidRPr="006255F1">
        <w:rPr>
          <w:rFonts w:ascii="Tahoma" w:hAnsi="Tahoma" w:cs="Tahoma"/>
          <w:b/>
          <w:bCs/>
          <w:sz w:val="20"/>
          <w:szCs w:val="20"/>
          <w:highlight w:val="yellow"/>
        </w:rPr>
        <w:t>Warner Music</w:t>
      </w:r>
      <w:r w:rsidRPr="006255F1">
        <w:rPr>
          <w:rFonts w:ascii="Tahoma" w:hAnsi="Tahoma" w:cs="Tahoma"/>
          <w:sz w:val="20"/>
          <w:szCs w:val="20"/>
          <w:highlight w:val="yellow"/>
        </w:rPr>
        <w:t xml:space="preserve">. Back on </w:t>
      </w:r>
      <w:r w:rsidRPr="006255F1">
        <w:rPr>
          <w:rFonts w:ascii="Tahoma" w:hAnsi="Tahoma" w:cs="Tahoma"/>
          <w:b/>
          <w:bCs/>
          <w:sz w:val="20"/>
          <w:szCs w:val="20"/>
          <w:highlight w:val="yellow"/>
        </w:rPr>
        <w:t>Revealed</w:t>
      </w:r>
      <w:r w:rsidRPr="006255F1">
        <w:rPr>
          <w:rFonts w:ascii="Tahoma" w:hAnsi="Tahoma" w:cs="Tahoma"/>
          <w:sz w:val="20"/>
          <w:szCs w:val="20"/>
          <w:highlight w:val="yellow"/>
        </w:rPr>
        <w:t xml:space="preserve">, Hardwell delivered an electrifying edit of </w:t>
      </w:r>
      <w:proofErr w:type="spellStart"/>
      <w:r w:rsidRPr="006255F1">
        <w:rPr>
          <w:rFonts w:ascii="Tahoma" w:hAnsi="Tahoma" w:cs="Tahoma"/>
          <w:b/>
          <w:bCs/>
          <w:sz w:val="20"/>
          <w:szCs w:val="20"/>
          <w:highlight w:val="yellow"/>
        </w:rPr>
        <w:t>Nifra</w:t>
      </w:r>
      <w:proofErr w:type="spellEnd"/>
      <w:r w:rsidRPr="006255F1">
        <w:rPr>
          <w:rFonts w:ascii="Tahoma" w:hAnsi="Tahoma" w:cs="Tahoma"/>
          <w:sz w:val="20"/>
          <w:szCs w:val="20"/>
          <w:highlight w:val="yellow"/>
        </w:rPr>
        <w:t xml:space="preserve"> and </w:t>
      </w:r>
      <w:r w:rsidRPr="006255F1">
        <w:rPr>
          <w:rFonts w:ascii="Tahoma" w:hAnsi="Tahoma" w:cs="Tahoma"/>
          <w:b/>
          <w:bCs/>
          <w:sz w:val="20"/>
          <w:szCs w:val="20"/>
          <w:highlight w:val="yellow"/>
        </w:rPr>
        <w:t>2 </w:t>
      </w:r>
      <w:proofErr w:type="spellStart"/>
      <w:r w:rsidRPr="006255F1">
        <w:rPr>
          <w:rFonts w:ascii="Tahoma" w:hAnsi="Tahoma" w:cs="Tahoma"/>
          <w:b/>
          <w:bCs/>
          <w:sz w:val="20"/>
          <w:szCs w:val="20"/>
          <w:highlight w:val="yellow"/>
        </w:rPr>
        <w:t>Unlimited's</w:t>
      </w:r>
      <w:proofErr w:type="spellEnd"/>
      <w:r w:rsidRPr="006255F1">
        <w:rPr>
          <w:rFonts w:ascii="Tahoma" w:hAnsi="Tahoma" w:cs="Tahoma"/>
          <w:b/>
          <w:bCs/>
          <w:sz w:val="20"/>
          <w:szCs w:val="20"/>
          <w:highlight w:val="yellow"/>
        </w:rPr>
        <w:t> 'Control Your Body.' </w:t>
      </w:r>
      <w:r w:rsidRPr="006255F1">
        <w:rPr>
          <w:rFonts w:ascii="Tahoma" w:hAnsi="Tahoma" w:cs="Tahoma"/>
          <w:sz w:val="20"/>
          <w:szCs w:val="20"/>
          <w:highlight w:val="yellow"/>
        </w:rPr>
        <w:t>Plans for more releases are set for the upcoming weeks.</w:t>
      </w:r>
    </w:p>
    <w:p w14:paraId="4695E50A" w14:textId="77777777" w:rsidR="00DC693A" w:rsidRPr="00155050" w:rsidRDefault="00DC693A" w:rsidP="0078303E">
      <w:pPr>
        <w:tabs>
          <w:tab w:val="clear" w:pos="1701"/>
          <w:tab w:val="clear" w:pos="1843"/>
        </w:tabs>
        <w:jc w:val="both"/>
        <w:rPr>
          <w:rFonts w:ascii="Tahoma" w:hAnsi="Tahoma" w:cs="Tahoma"/>
          <w:sz w:val="20"/>
          <w:szCs w:val="20"/>
          <w:highlight w:val="yellow"/>
        </w:rPr>
      </w:pPr>
    </w:p>
    <w:p w14:paraId="4EF84BCB" w14:textId="72FEBFA1" w:rsidR="00D329B4" w:rsidRPr="00155050" w:rsidRDefault="008A5C97" w:rsidP="0078303E">
      <w:pPr>
        <w:tabs>
          <w:tab w:val="clear" w:pos="1701"/>
          <w:tab w:val="clear" w:pos="1843"/>
        </w:tabs>
        <w:jc w:val="both"/>
        <w:rPr>
          <w:rFonts w:ascii="Tahoma" w:hAnsi="Tahoma" w:cs="Tahoma"/>
          <w:sz w:val="20"/>
          <w:szCs w:val="20"/>
        </w:rPr>
      </w:pPr>
      <w:r w:rsidRPr="00155050">
        <w:rPr>
          <w:rFonts w:ascii="Tahoma" w:hAnsi="Tahoma" w:cs="Tahoma"/>
          <w:sz w:val="20"/>
          <w:szCs w:val="20"/>
        </w:rPr>
        <w:t xml:space="preserve">Touring globally in 2023, Hardwell took his sound to </w:t>
      </w:r>
      <w:r w:rsidR="004F6DD9" w:rsidRPr="00155050">
        <w:rPr>
          <w:rStyle w:val="Strong"/>
          <w:rFonts w:ascii="Tahoma" w:hAnsi="Tahoma" w:cs="Tahoma"/>
          <w:color w:val="0E101A"/>
          <w:sz w:val="20"/>
          <w:szCs w:val="20"/>
        </w:rPr>
        <w:t>Ultra Music Festival in Miami </w:t>
      </w:r>
      <w:r w:rsidR="004F6DD9" w:rsidRPr="00155050">
        <w:rPr>
          <w:rFonts w:ascii="Tahoma" w:hAnsi="Tahoma" w:cs="Tahoma"/>
          <w:sz w:val="20"/>
          <w:szCs w:val="20"/>
        </w:rPr>
        <w:t>and</w:t>
      </w:r>
      <w:r w:rsidR="004F6DD9" w:rsidRPr="00155050">
        <w:rPr>
          <w:rStyle w:val="Strong"/>
          <w:rFonts w:ascii="Tahoma" w:hAnsi="Tahoma" w:cs="Tahoma"/>
          <w:color w:val="0E101A"/>
          <w:sz w:val="20"/>
          <w:szCs w:val="20"/>
        </w:rPr>
        <w:t> Melbourne</w:t>
      </w:r>
      <w:r w:rsidR="004F6DD9" w:rsidRPr="00155050">
        <w:rPr>
          <w:rFonts w:ascii="Tahoma" w:hAnsi="Tahoma" w:cs="Tahoma"/>
          <w:sz w:val="20"/>
          <w:szCs w:val="20"/>
        </w:rPr>
        <w:t> before playing shows in </w:t>
      </w:r>
      <w:r w:rsidR="004F6DD9" w:rsidRPr="00155050">
        <w:rPr>
          <w:rStyle w:val="Strong"/>
          <w:rFonts w:ascii="Tahoma" w:hAnsi="Tahoma" w:cs="Tahoma"/>
          <w:color w:val="0E101A"/>
          <w:sz w:val="20"/>
          <w:szCs w:val="20"/>
        </w:rPr>
        <w:t>Thailand</w:t>
      </w:r>
      <w:r w:rsidR="004F6DD9" w:rsidRPr="00155050">
        <w:rPr>
          <w:rFonts w:ascii="Tahoma" w:hAnsi="Tahoma" w:cs="Tahoma"/>
          <w:sz w:val="20"/>
          <w:szCs w:val="20"/>
        </w:rPr>
        <w:t> and </w:t>
      </w:r>
      <w:r w:rsidR="004F6DD9" w:rsidRPr="00155050">
        <w:rPr>
          <w:rStyle w:val="Strong"/>
          <w:rFonts w:ascii="Tahoma" w:hAnsi="Tahoma" w:cs="Tahoma"/>
          <w:color w:val="0E101A"/>
          <w:sz w:val="20"/>
          <w:szCs w:val="20"/>
        </w:rPr>
        <w:t>Bali</w:t>
      </w:r>
      <w:r w:rsidRPr="00155050">
        <w:rPr>
          <w:rFonts w:ascii="Tahoma" w:hAnsi="Tahoma" w:cs="Tahoma"/>
          <w:sz w:val="20"/>
          <w:szCs w:val="20"/>
        </w:rPr>
        <w:t xml:space="preserve">. Found himself performing an </w:t>
      </w:r>
      <w:r w:rsidR="004F6DD9" w:rsidRPr="00155050">
        <w:rPr>
          <w:rFonts w:ascii="Tahoma" w:hAnsi="Tahoma" w:cs="Tahoma"/>
          <w:sz w:val="20"/>
          <w:szCs w:val="20"/>
        </w:rPr>
        <w:t xml:space="preserve">exclusive headline </w:t>
      </w:r>
      <w:r w:rsidRPr="00155050">
        <w:rPr>
          <w:rFonts w:ascii="Tahoma" w:hAnsi="Tahoma" w:cs="Tahoma"/>
          <w:sz w:val="20"/>
          <w:szCs w:val="20"/>
        </w:rPr>
        <w:t>slot</w:t>
      </w:r>
      <w:r w:rsidR="004F6DD9" w:rsidRPr="00155050">
        <w:rPr>
          <w:rFonts w:ascii="Tahoma" w:hAnsi="Tahoma" w:cs="Tahoma"/>
          <w:sz w:val="20"/>
          <w:szCs w:val="20"/>
        </w:rPr>
        <w:t xml:space="preserve"> at the </w:t>
      </w:r>
      <w:r w:rsidR="004F6DD9" w:rsidRPr="00155050">
        <w:rPr>
          <w:rStyle w:val="Strong"/>
          <w:rFonts w:ascii="Tahoma" w:hAnsi="Tahoma" w:cs="Tahoma"/>
          <w:color w:val="0E101A"/>
          <w:sz w:val="20"/>
          <w:szCs w:val="20"/>
        </w:rPr>
        <w:t>Formula 1 Azerbaijan Grand Prix 2023</w:t>
      </w:r>
      <w:r w:rsidR="004F6DD9" w:rsidRPr="00155050">
        <w:rPr>
          <w:rFonts w:ascii="Tahoma" w:hAnsi="Tahoma" w:cs="Tahoma"/>
          <w:sz w:val="20"/>
          <w:szCs w:val="20"/>
        </w:rPr>
        <w:t> in </w:t>
      </w:r>
      <w:r w:rsidR="004F6DD9" w:rsidRPr="00155050">
        <w:rPr>
          <w:rStyle w:val="Strong"/>
          <w:rFonts w:ascii="Tahoma" w:hAnsi="Tahoma" w:cs="Tahoma"/>
          <w:color w:val="0E101A"/>
          <w:sz w:val="20"/>
          <w:szCs w:val="20"/>
        </w:rPr>
        <w:t>Baku</w:t>
      </w:r>
      <w:r w:rsidR="004F6DD9" w:rsidRPr="00155050">
        <w:rPr>
          <w:rFonts w:ascii="Tahoma" w:hAnsi="Tahoma" w:cs="Tahoma"/>
          <w:sz w:val="20"/>
          <w:szCs w:val="20"/>
        </w:rPr>
        <w:t xml:space="preserve">. In addition, his touring schedule </w:t>
      </w:r>
      <w:r w:rsidRPr="00155050">
        <w:rPr>
          <w:rFonts w:ascii="Tahoma" w:hAnsi="Tahoma" w:cs="Tahoma"/>
          <w:sz w:val="20"/>
          <w:szCs w:val="20"/>
        </w:rPr>
        <w:t>swept up</w:t>
      </w:r>
      <w:r w:rsidR="004F6DD9" w:rsidRPr="00155050">
        <w:rPr>
          <w:rFonts w:ascii="Tahoma" w:hAnsi="Tahoma" w:cs="Tahoma"/>
          <w:sz w:val="20"/>
          <w:szCs w:val="20"/>
        </w:rPr>
        <w:t xml:space="preserve"> </w:t>
      </w:r>
      <w:r w:rsidRPr="00155050">
        <w:rPr>
          <w:rFonts w:ascii="Tahoma" w:hAnsi="Tahoma" w:cs="Tahoma"/>
          <w:sz w:val="20"/>
          <w:szCs w:val="20"/>
        </w:rPr>
        <w:t xml:space="preserve">dates </w:t>
      </w:r>
      <w:r w:rsidR="004F6DD9" w:rsidRPr="00155050">
        <w:rPr>
          <w:rFonts w:ascii="Tahoma" w:hAnsi="Tahoma" w:cs="Tahoma"/>
          <w:sz w:val="20"/>
          <w:szCs w:val="20"/>
        </w:rPr>
        <w:t>across </w:t>
      </w:r>
      <w:r w:rsidR="004F6DD9" w:rsidRPr="00155050">
        <w:rPr>
          <w:rStyle w:val="Strong"/>
          <w:rFonts w:ascii="Tahoma" w:hAnsi="Tahoma" w:cs="Tahoma"/>
          <w:color w:val="0E101A"/>
          <w:sz w:val="20"/>
          <w:szCs w:val="20"/>
        </w:rPr>
        <w:t>North America</w:t>
      </w:r>
      <w:r w:rsidR="004F6DD9" w:rsidRPr="00155050">
        <w:rPr>
          <w:rFonts w:ascii="Tahoma" w:hAnsi="Tahoma" w:cs="Tahoma"/>
          <w:sz w:val="20"/>
          <w:szCs w:val="20"/>
        </w:rPr>
        <w:t> at venues like</w:t>
      </w:r>
      <w:r w:rsidR="00DC693A" w:rsidRPr="00155050">
        <w:rPr>
          <w:rFonts w:ascii="Tahoma" w:hAnsi="Tahoma" w:cs="Tahoma"/>
          <w:sz w:val="20"/>
          <w:szCs w:val="20"/>
        </w:rPr>
        <w:t xml:space="preserve"> </w:t>
      </w:r>
      <w:r w:rsidR="00DC693A" w:rsidRPr="00155050">
        <w:rPr>
          <w:rStyle w:val="Strong"/>
          <w:rFonts w:ascii="Tahoma" w:hAnsi="Tahoma" w:cs="Tahoma"/>
          <w:color w:val="0E101A"/>
          <w:sz w:val="20"/>
          <w:szCs w:val="20"/>
        </w:rPr>
        <w:t>New York's colossal hotspot, The Brooklyn Mirage</w:t>
      </w:r>
      <w:r w:rsidR="004F6DD9" w:rsidRPr="00155050">
        <w:rPr>
          <w:rStyle w:val="Strong"/>
          <w:rFonts w:ascii="Tahoma" w:hAnsi="Tahoma" w:cs="Tahoma"/>
          <w:color w:val="0E101A"/>
          <w:sz w:val="20"/>
          <w:szCs w:val="20"/>
        </w:rPr>
        <w:t>, The Harbour Convention Centre </w:t>
      </w:r>
      <w:r w:rsidR="004F6DD9" w:rsidRPr="00155050">
        <w:rPr>
          <w:rFonts w:ascii="Tahoma" w:hAnsi="Tahoma" w:cs="Tahoma"/>
          <w:sz w:val="20"/>
          <w:szCs w:val="20"/>
        </w:rPr>
        <w:t>in</w:t>
      </w:r>
      <w:r w:rsidR="004F6DD9" w:rsidRPr="00155050">
        <w:rPr>
          <w:rStyle w:val="Strong"/>
          <w:rFonts w:ascii="Tahoma" w:hAnsi="Tahoma" w:cs="Tahoma"/>
          <w:color w:val="0E101A"/>
          <w:sz w:val="20"/>
          <w:szCs w:val="20"/>
        </w:rPr>
        <w:t> Vancouver, </w:t>
      </w:r>
      <w:r w:rsidR="004F6DD9" w:rsidRPr="00155050">
        <w:rPr>
          <w:rFonts w:ascii="Tahoma" w:hAnsi="Tahoma" w:cs="Tahoma"/>
          <w:sz w:val="20"/>
          <w:szCs w:val="20"/>
        </w:rPr>
        <w:t>and</w:t>
      </w:r>
      <w:r w:rsidR="004F6DD9" w:rsidRPr="00155050">
        <w:rPr>
          <w:rStyle w:val="Strong"/>
          <w:rFonts w:ascii="Tahoma" w:hAnsi="Tahoma" w:cs="Tahoma"/>
          <w:color w:val="0E101A"/>
          <w:sz w:val="20"/>
          <w:szCs w:val="20"/>
        </w:rPr>
        <w:t> </w:t>
      </w:r>
      <w:r w:rsidR="00DC693A" w:rsidRPr="00155050">
        <w:rPr>
          <w:rStyle w:val="Strong"/>
          <w:rFonts w:ascii="Tahoma" w:hAnsi="Tahoma" w:cs="Tahoma"/>
          <w:color w:val="0E101A"/>
          <w:sz w:val="20"/>
          <w:szCs w:val="20"/>
        </w:rPr>
        <w:t>Chicago's TAO nightclub</w:t>
      </w:r>
      <w:r w:rsidR="004F6DD9" w:rsidRPr="00155050">
        <w:rPr>
          <w:rFonts w:ascii="Tahoma" w:hAnsi="Tahoma" w:cs="Tahoma"/>
          <w:sz w:val="20"/>
          <w:szCs w:val="20"/>
        </w:rPr>
        <w:t>.</w:t>
      </w:r>
      <w:r w:rsidR="00D329B4" w:rsidRPr="00155050">
        <w:rPr>
          <w:rFonts w:ascii="Tahoma" w:hAnsi="Tahoma" w:cs="Tahoma"/>
          <w:sz w:val="20"/>
          <w:szCs w:val="20"/>
        </w:rPr>
        <w:t xml:space="preserve"> </w:t>
      </w:r>
      <w:r w:rsidRPr="00155050">
        <w:rPr>
          <w:rFonts w:ascii="Tahoma" w:hAnsi="Tahoma" w:cs="Tahoma"/>
          <w:sz w:val="20"/>
          <w:szCs w:val="20"/>
        </w:rPr>
        <w:t>Whilst festival appearances</w:t>
      </w:r>
      <w:r w:rsidR="001453AD" w:rsidRPr="00155050">
        <w:rPr>
          <w:rFonts w:ascii="Tahoma" w:hAnsi="Tahoma" w:cs="Tahoma"/>
          <w:sz w:val="20"/>
          <w:szCs w:val="20"/>
        </w:rPr>
        <w:t xml:space="preserve"> included </w:t>
      </w:r>
      <w:r w:rsidR="004F6DD9" w:rsidRPr="00155050">
        <w:rPr>
          <w:rFonts w:ascii="Tahoma" w:hAnsi="Tahoma" w:cs="Tahoma"/>
          <w:sz w:val="20"/>
          <w:szCs w:val="20"/>
        </w:rPr>
        <w:t xml:space="preserve">headline slots at </w:t>
      </w:r>
      <w:proofErr w:type="spellStart"/>
      <w:r w:rsidR="004F6DD9" w:rsidRPr="00155050">
        <w:rPr>
          <w:rStyle w:val="Strong"/>
          <w:rFonts w:ascii="Tahoma" w:hAnsi="Tahoma" w:cs="Tahoma"/>
          <w:color w:val="0E101A"/>
          <w:sz w:val="20"/>
          <w:szCs w:val="20"/>
        </w:rPr>
        <w:t>Parookaville</w:t>
      </w:r>
      <w:proofErr w:type="spellEnd"/>
      <w:r w:rsidR="004F6DD9" w:rsidRPr="00155050">
        <w:rPr>
          <w:rStyle w:val="Strong"/>
          <w:rFonts w:ascii="Tahoma" w:hAnsi="Tahoma" w:cs="Tahoma"/>
          <w:color w:val="0E101A"/>
          <w:sz w:val="20"/>
          <w:szCs w:val="20"/>
        </w:rPr>
        <w:t>, Balaton Sounds</w:t>
      </w:r>
      <w:r w:rsidR="00D160AE" w:rsidRPr="00155050">
        <w:rPr>
          <w:rStyle w:val="Strong"/>
          <w:rFonts w:ascii="Tahoma" w:hAnsi="Tahoma" w:cs="Tahoma"/>
          <w:color w:val="0E101A"/>
          <w:sz w:val="20"/>
          <w:szCs w:val="20"/>
        </w:rPr>
        <w:t>,</w:t>
      </w:r>
      <w:r w:rsidR="004F6DD9" w:rsidRPr="00155050">
        <w:rPr>
          <w:rStyle w:val="Strong"/>
          <w:rFonts w:ascii="Tahoma" w:hAnsi="Tahoma" w:cs="Tahoma"/>
          <w:color w:val="0E101A"/>
          <w:sz w:val="20"/>
          <w:szCs w:val="20"/>
        </w:rPr>
        <w:t xml:space="preserve"> </w:t>
      </w:r>
      <w:proofErr w:type="spellStart"/>
      <w:r w:rsidR="004F6DD9" w:rsidRPr="00155050">
        <w:rPr>
          <w:rStyle w:val="Strong"/>
          <w:rFonts w:ascii="Tahoma" w:hAnsi="Tahoma" w:cs="Tahoma"/>
          <w:color w:val="0E101A"/>
          <w:sz w:val="20"/>
          <w:szCs w:val="20"/>
        </w:rPr>
        <w:t>Dreambeach</w:t>
      </w:r>
      <w:proofErr w:type="spellEnd"/>
      <w:r w:rsidR="00DC693A" w:rsidRPr="00155050">
        <w:rPr>
          <w:rStyle w:val="Strong"/>
          <w:rFonts w:ascii="Tahoma" w:hAnsi="Tahoma" w:cs="Tahoma"/>
          <w:color w:val="0E101A"/>
          <w:sz w:val="20"/>
          <w:szCs w:val="20"/>
        </w:rPr>
        <w:t>,</w:t>
      </w:r>
      <w:r w:rsidR="004F6DD9" w:rsidRPr="00155050">
        <w:rPr>
          <w:rStyle w:val="Strong"/>
          <w:rFonts w:ascii="Tahoma" w:hAnsi="Tahoma" w:cs="Tahoma"/>
          <w:color w:val="0E101A"/>
          <w:sz w:val="20"/>
          <w:szCs w:val="20"/>
        </w:rPr>
        <w:t xml:space="preserve"> </w:t>
      </w:r>
      <w:proofErr w:type="spellStart"/>
      <w:r w:rsidR="004F6DD9" w:rsidRPr="00155050">
        <w:rPr>
          <w:rStyle w:val="Strong"/>
          <w:rFonts w:ascii="Tahoma" w:hAnsi="Tahoma" w:cs="Tahoma"/>
          <w:color w:val="0E101A"/>
          <w:sz w:val="20"/>
          <w:szCs w:val="20"/>
        </w:rPr>
        <w:t>Mysteryland</w:t>
      </w:r>
      <w:proofErr w:type="spellEnd"/>
      <w:r w:rsidR="00D160AE" w:rsidRPr="00155050">
        <w:rPr>
          <w:rStyle w:val="Strong"/>
          <w:rFonts w:ascii="Tahoma" w:hAnsi="Tahoma" w:cs="Tahoma"/>
          <w:color w:val="0E101A"/>
          <w:sz w:val="20"/>
          <w:szCs w:val="20"/>
        </w:rPr>
        <w:t>,</w:t>
      </w:r>
      <w:r w:rsidR="004F6DD9" w:rsidRPr="00155050">
        <w:rPr>
          <w:rStyle w:val="Strong"/>
          <w:rFonts w:ascii="Tahoma" w:hAnsi="Tahoma" w:cs="Tahoma"/>
          <w:color w:val="0E101A"/>
          <w:sz w:val="20"/>
          <w:szCs w:val="20"/>
        </w:rPr>
        <w:t> </w:t>
      </w:r>
      <w:r w:rsidR="004F6DD9" w:rsidRPr="00155050">
        <w:rPr>
          <w:rFonts w:ascii="Tahoma" w:hAnsi="Tahoma" w:cs="Tahoma"/>
          <w:sz w:val="20"/>
          <w:szCs w:val="20"/>
        </w:rPr>
        <w:t>and </w:t>
      </w:r>
      <w:r w:rsidR="004F6DD9" w:rsidRPr="00155050">
        <w:rPr>
          <w:rStyle w:val="Strong"/>
          <w:rFonts w:ascii="Tahoma" w:hAnsi="Tahoma" w:cs="Tahoma"/>
          <w:color w:val="0E101A"/>
          <w:sz w:val="20"/>
          <w:szCs w:val="20"/>
        </w:rPr>
        <w:t>Tomorrowland</w:t>
      </w:r>
      <w:r w:rsidR="004F6DD9" w:rsidRPr="00155050">
        <w:rPr>
          <w:rFonts w:ascii="Tahoma" w:hAnsi="Tahoma" w:cs="Tahoma"/>
          <w:sz w:val="20"/>
          <w:szCs w:val="20"/>
        </w:rPr>
        <w:t>, to name just a few.</w:t>
      </w:r>
      <w:r w:rsidR="00D329B4" w:rsidRPr="00155050">
        <w:rPr>
          <w:rFonts w:ascii="Tahoma" w:hAnsi="Tahoma" w:cs="Tahoma"/>
          <w:sz w:val="20"/>
          <w:szCs w:val="20"/>
        </w:rPr>
        <w:t xml:space="preserve"> He then closed out the year with shows at </w:t>
      </w:r>
      <w:r w:rsidR="00D329B4" w:rsidRPr="00155050">
        <w:rPr>
          <w:rFonts w:ascii="Tahoma" w:hAnsi="Tahoma" w:cs="Tahoma"/>
          <w:b/>
          <w:bCs/>
          <w:sz w:val="20"/>
          <w:szCs w:val="20"/>
        </w:rPr>
        <w:t xml:space="preserve">Thailand’s Neon Countdown Festival, India’s Sunburn Festival </w:t>
      </w:r>
      <w:r w:rsidR="00D329B4" w:rsidRPr="00155050">
        <w:rPr>
          <w:rFonts w:ascii="Tahoma" w:hAnsi="Tahoma" w:cs="Tahoma"/>
          <w:sz w:val="20"/>
          <w:szCs w:val="20"/>
        </w:rPr>
        <w:t>and</w:t>
      </w:r>
      <w:r w:rsidR="00D329B4" w:rsidRPr="00155050">
        <w:rPr>
          <w:rFonts w:ascii="Tahoma" w:hAnsi="Tahoma" w:cs="Tahoma"/>
          <w:b/>
          <w:bCs/>
          <w:sz w:val="20"/>
          <w:szCs w:val="20"/>
        </w:rPr>
        <w:t xml:space="preserve"> China’s Storm Festival for New Year’s Eve</w:t>
      </w:r>
      <w:r w:rsidR="00D329B4" w:rsidRPr="00155050">
        <w:rPr>
          <w:rFonts w:ascii="Tahoma" w:hAnsi="Tahoma" w:cs="Tahoma"/>
          <w:sz w:val="20"/>
          <w:szCs w:val="20"/>
        </w:rPr>
        <w:t>.</w:t>
      </w:r>
    </w:p>
    <w:p w14:paraId="0B55A19B" w14:textId="77777777" w:rsidR="001453AD" w:rsidRPr="00155050" w:rsidRDefault="001453AD" w:rsidP="0078303E">
      <w:pPr>
        <w:tabs>
          <w:tab w:val="clear" w:pos="1701"/>
          <w:tab w:val="clear" w:pos="1843"/>
        </w:tabs>
        <w:jc w:val="both"/>
        <w:rPr>
          <w:rFonts w:ascii="Tahoma" w:hAnsi="Tahoma" w:cs="Tahoma"/>
          <w:sz w:val="20"/>
          <w:szCs w:val="20"/>
        </w:rPr>
      </w:pPr>
    </w:p>
    <w:p w14:paraId="0D786050" w14:textId="7D6EF991" w:rsidR="00D329B4" w:rsidRPr="00155050" w:rsidRDefault="00D329B4" w:rsidP="00D329B4">
      <w:pPr>
        <w:tabs>
          <w:tab w:val="clear" w:pos="1701"/>
          <w:tab w:val="clear" w:pos="1843"/>
        </w:tabs>
        <w:jc w:val="both"/>
        <w:rPr>
          <w:rFonts w:ascii="Tahoma" w:hAnsi="Tahoma" w:cs="Tahoma"/>
          <w:color w:val="0E101A"/>
          <w:sz w:val="20"/>
          <w:szCs w:val="20"/>
          <w:lang w:eastAsia="en-GB"/>
        </w:rPr>
      </w:pPr>
      <w:r w:rsidRPr="006255F1">
        <w:rPr>
          <w:rFonts w:ascii="Tahoma" w:hAnsi="Tahoma" w:cs="Tahoma"/>
          <w:color w:val="0E101A"/>
          <w:sz w:val="20"/>
          <w:szCs w:val="20"/>
          <w:highlight w:val="yellow"/>
          <w:lang w:eastAsia="en-GB"/>
        </w:rPr>
        <w:t xml:space="preserve">The DJ colossus </w:t>
      </w:r>
      <w:r w:rsidR="006A5FA0" w:rsidRPr="006255F1">
        <w:rPr>
          <w:rFonts w:ascii="Tahoma" w:hAnsi="Tahoma" w:cs="Tahoma"/>
          <w:color w:val="0E101A"/>
          <w:sz w:val="20"/>
          <w:szCs w:val="20"/>
          <w:highlight w:val="yellow"/>
          <w:lang w:eastAsia="en-GB"/>
        </w:rPr>
        <w:t>is</w:t>
      </w:r>
      <w:r w:rsidRPr="006255F1">
        <w:rPr>
          <w:rFonts w:ascii="Tahoma" w:hAnsi="Tahoma" w:cs="Tahoma"/>
          <w:color w:val="0E101A"/>
          <w:sz w:val="20"/>
          <w:szCs w:val="20"/>
          <w:highlight w:val="yellow"/>
          <w:lang w:eastAsia="en-GB"/>
        </w:rPr>
        <w:t xml:space="preserve"> continu</w:t>
      </w:r>
      <w:r w:rsidR="006A5FA0" w:rsidRPr="006255F1">
        <w:rPr>
          <w:rFonts w:ascii="Tahoma" w:hAnsi="Tahoma" w:cs="Tahoma"/>
          <w:color w:val="0E101A"/>
          <w:sz w:val="20"/>
          <w:szCs w:val="20"/>
          <w:highlight w:val="yellow"/>
          <w:lang w:eastAsia="en-GB"/>
        </w:rPr>
        <w:t>ing</w:t>
      </w:r>
      <w:r w:rsidRPr="006255F1">
        <w:rPr>
          <w:rFonts w:ascii="Tahoma" w:hAnsi="Tahoma" w:cs="Tahoma"/>
          <w:color w:val="0E101A"/>
          <w:sz w:val="20"/>
          <w:szCs w:val="20"/>
          <w:highlight w:val="yellow"/>
          <w:lang w:eastAsia="en-GB"/>
        </w:rPr>
        <w:t xml:space="preserve"> in the same vein in 2024, </w:t>
      </w:r>
      <w:r w:rsidR="009A1F30" w:rsidRPr="006255F1">
        <w:rPr>
          <w:rFonts w:ascii="Tahoma" w:hAnsi="Tahoma" w:cs="Tahoma"/>
          <w:color w:val="0E101A"/>
          <w:sz w:val="20"/>
          <w:szCs w:val="20"/>
          <w:highlight w:val="yellow"/>
          <w:lang w:eastAsia="en-GB"/>
        </w:rPr>
        <w:t>having already performed at</w:t>
      </w:r>
      <w:r w:rsidR="009A1F30" w:rsidRPr="006255F1">
        <w:rPr>
          <w:rFonts w:ascii="Tahoma" w:hAnsi="Tahoma" w:cs="Tahoma"/>
          <w:b/>
          <w:bCs/>
          <w:color w:val="0E101A"/>
          <w:sz w:val="20"/>
          <w:szCs w:val="20"/>
          <w:highlight w:val="yellow"/>
          <w:lang w:eastAsia="en-GB"/>
        </w:rPr>
        <w:t xml:space="preserve"> Miami’s Ultra Music Festival in Miami, as well as Ultra in Peru and Chile</w:t>
      </w:r>
      <w:r w:rsidR="009A1F30" w:rsidRPr="006255F1">
        <w:rPr>
          <w:rFonts w:ascii="Tahoma" w:hAnsi="Tahoma" w:cs="Tahoma"/>
          <w:color w:val="0E101A"/>
          <w:sz w:val="20"/>
          <w:szCs w:val="20"/>
          <w:highlight w:val="yellow"/>
          <w:lang w:eastAsia="en-GB"/>
        </w:rPr>
        <w:t xml:space="preserve">, </w:t>
      </w:r>
      <w:r w:rsidR="009A1F30" w:rsidRPr="006255F1">
        <w:rPr>
          <w:rFonts w:ascii="Tahoma" w:hAnsi="Tahoma" w:cs="Tahoma"/>
          <w:b/>
          <w:bCs/>
          <w:color w:val="0E101A"/>
          <w:sz w:val="20"/>
          <w:szCs w:val="20"/>
          <w:highlight w:val="yellow"/>
          <w:lang w:eastAsia="en-GB"/>
        </w:rPr>
        <w:t>Untold Dubai, and Don’t Let Daddy Know at Amsterdam’s Ziggo Dome</w:t>
      </w:r>
      <w:r w:rsidR="009A1F30" w:rsidRPr="006255F1">
        <w:rPr>
          <w:rFonts w:ascii="Tahoma" w:hAnsi="Tahoma" w:cs="Tahoma"/>
          <w:color w:val="0E101A"/>
          <w:sz w:val="20"/>
          <w:szCs w:val="20"/>
          <w:highlight w:val="yellow"/>
          <w:lang w:eastAsia="en-GB"/>
        </w:rPr>
        <w:t xml:space="preserve">. The Dutch star has further dates coming up at </w:t>
      </w:r>
      <w:proofErr w:type="spellStart"/>
      <w:r w:rsidR="009A1F30" w:rsidRPr="006255F1">
        <w:rPr>
          <w:rFonts w:ascii="Tahoma" w:hAnsi="Tahoma" w:cs="Tahoma"/>
          <w:b/>
          <w:bCs/>
          <w:color w:val="0E101A"/>
          <w:sz w:val="20"/>
          <w:szCs w:val="20"/>
          <w:highlight w:val="yellow"/>
          <w:lang w:eastAsia="en-GB"/>
        </w:rPr>
        <w:t>Ikarus</w:t>
      </w:r>
      <w:proofErr w:type="spellEnd"/>
      <w:r w:rsidR="009A1F30" w:rsidRPr="006255F1">
        <w:rPr>
          <w:rFonts w:ascii="Tahoma" w:hAnsi="Tahoma" w:cs="Tahoma"/>
          <w:b/>
          <w:bCs/>
          <w:color w:val="0E101A"/>
          <w:sz w:val="20"/>
          <w:szCs w:val="20"/>
          <w:highlight w:val="yellow"/>
          <w:lang w:eastAsia="en-GB"/>
        </w:rPr>
        <w:t xml:space="preserve"> Festival, </w:t>
      </w:r>
      <w:proofErr w:type="spellStart"/>
      <w:r w:rsidR="009A1F30" w:rsidRPr="006255F1">
        <w:rPr>
          <w:rFonts w:ascii="Tahoma" w:hAnsi="Tahoma" w:cs="Tahoma"/>
          <w:b/>
          <w:bCs/>
          <w:color w:val="0E101A"/>
          <w:sz w:val="20"/>
          <w:szCs w:val="20"/>
          <w:highlight w:val="yellow"/>
          <w:lang w:eastAsia="en-GB"/>
        </w:rPr>
        <w:t>Vibiscum</w:t>
      </w:r>
      <w:proofErr w:type="spellEnd"/>
      <w:r w:rsidR="009A1F30" w:rsidRPr="006255F1">
        <w:rPr>
          <w:rFonts w:ascii="Tahoma" w:hAnsi="Tahoma" w:cs="Tahoma"/>
          <w:b/>
          <w:bCs/>
          <w:color w:val="0E101A"/>
          <w:sz w:val="20"/>
          <w:szCs w:val="20"/>
          <w:highlight w:val="yellow"/>
          <w:lang w:eastAsia="en-GB"/>
        </w:rPr>
        <w:t xml:space="preserve"> Festival, Nameless Festival, Heide Park Festival, Nova Era’s Beach Party, Ultra Europe, </w:t>
      </w:r>
      <w:proofErr w:type="spellStart"/>
      <w:r w:rsidR="009A1F30" w:rsidRPr="006255F1">
        <w:rPr>
          <w:rFonts w:ascii="Tahoma" w:hAnsi="Tahoma" w:cs="Tahoma"/>
          <w:b/>
          <w:bCs/>
          <w:color w:val="0E101A"/>
          <w:sz w:val="20"/>
          <w:szCs w:val="20"/>
          <w:highlight w:val="yellow"/>
          <w:lang w:eastAsia="en-GB"/>
        </w:rPr>
        <w:t>Parookaville</w:t>
      </w:r>
      <w:proofErr w:type="spellEnd"/>
      <w:r w:rsidR="009A1F30" w:rsidRPr="006255F1">
        <w:rPr>
          <w:rFonts w:ascii="Tahoma" w:hAnsi="Tahoma" w:cs="Tahoma"/>
          <w:b/>
          <w:bCs/>
          <w:color w:val="0E101A"/>
          <w:sz w:val="20"/>
          <w:szCs w:val="20"/>
          <w:highlight w:val="yellow"/>
          <w:lang w:eastAsia="en-GB"/>
        </w:rPr>
        <w:t>, Medusa Festival, Creamfields</w:t>
      </w:r>
      <w:r w:rsidR="009A1F30" w:rsidRPr="006255F1">
        <w:rPr>
          <w:rFonts w:ascii="Tahoma" w:hAnsi="Tahoma" w:cs="Tahoma"/>
          <w:color w:val="0E101A"/>
          <w:sz w:val="20"/>
          <w:szCs w:val="20"/>
          <w:highlight w:val="yellow"/>
          <w:lang w:eastAsia="en-GB"/>
        </w:rPr>
        <w:t xml:space="preserve">, and two mainstage slots at </w:t>
      </w:r>
      <w:r w:rsidR="009A1F30" w:rsidRPr="006255F1">
        <w:rPr>
          <w:rFonts w:ascii="Tahoma" w:hAnsi="Tahoma" w:cs="Tahoma"/>
          <w:b/>
          <w:bCs/>
          <w:color w:val="0E101A"/>
          <w:sz w:val="20"/>
          <w:szCs w:val="20"/>
          <w:highlight w:val="yellow"/>
          <w:lang w:eastAsia="en-GB"/>
        </w:rPr>
        <w:t>Tomorrowland</w:t>
      </w:r>
      <w:r w:rsidR="009A1F30" w:rsidRPr="006255F1">
        <w:rPr>
          <w:rFonts w:ascii="Tahoma" w:hAnsi="Tahoma" w:cs="Tahoma"/>
          <w:color w:val="0E101A"/>
          <w:sz w:val="20"/>
          <w:szCs w:val="20"/>
          <w:highlight w:val="yellow"/>
          <w:lang w:eastAsia="en-GB"/>
        </w:rPr>
        <w:t xml:space="preserve">. </w:t>
      </w:r>
      <w:r w:rsidRPr="006255F1">
        <w:rPr>
          <w:rFonts w:ascii="Tahoma" w:hAnsi="Tahoma" w:cs="Tahoma"/>
          <w:color w:val="0E101A"/>
          <w:sz w:val="20"/>
          <w:szCs w:val="20"/>
          <w:highlight w:val="yellow"/>
          <w:lang w:eastAsia="en-GB"/>
        </w:rPr>
        <w:t xml:space="preserve">A flurry of new music is also planned for the year ahead, with </w:t>
      </w:r>
      <w:r w:rsidR="009A1F30" w:rsidRPr="006255F1">
        <w:rPr>
          <w:rFonts w:ascii="Tahoma" w:hAnsi="Tahoma" w:cs="Tahoma"/>
          <w:color w:val="0E101A"/>
          <w:sz w:val="20"/>
          <w:szCs w:val="20"/>
          <w:highlight w:val="yellow"/>
          <w:lang w:eastAsia="en-GB"/>
        </w:rPr>
        <w:t xml:space="preserve">new </w:t>
      </w:r>
      <w:r w:rsidRPr="006255F1">
        <w:rPr>
          <w:rFonts w:ascii="Tahoma" w:hAnsi="Tahoma" w:cs="Tahoma"/>
          <w:color w:val="0E101A"/>
          <w:sz w:val="20"/>
          <w:szCs w:val="20"/>
          <w:highlight w:val="yellow"/>
          <w:lang w:eastAsia="en-GB"/>
        </w:rPr>
        <w:t>announcements coming soon.</w:t>
      </w:r>
    </w:p>
    <w:p w14:paraId="7139BE26" w14:textId="77777777" w:rsidR="00DC693A" w:rsidRPr="00155050" w:rsidRDefault="00DC693A" w:rsidP="00D329B4">
      <w:pPr>
        <w:tabs>
          <w:tab w:val="clear" w:pos="1701"/>
          <w:tab w:val="clear" w:pos="1843"/>
        </w:tabs>
        <w:jc w:val="both"/>
        <w:rPr>
          <w:rFonts w:ascii="Tahoma" w:hAnsi="Tahoma" w:cs="Tahoma"/>
          <w:color w:val="0E101A"/>
          <w:sz w:val="20"/>
          <w:szCs w:val="20"/>
          <w:highlight w:val="yellow"/>
          <w:lang w:eastAsia="en-GB"/>
        </w:rPr>
      </w:pPr>
    </w:p>
    <w:p w14:paraId="2FA84F4A" w14:textId="0B26F961" w:rsidR="00D329B4" w:rsidRPr="00155050" w:rsidRDefault="00D329B4" w:rsidP="00D329B4">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As the past couple of years confirm, this new chapter in Hardwell’s story is far from complete. The Dutch electronic titan is laying down new foundations in his music’s history and continues to tour his sound globally in his quest to evolve, not repeat.</w:t>
      </w:r>
    </w:p>
    <w:p w14:paraId="06CFDA48" w14:textId="77777777" w:rsidR="00A412A5" w:rsidRPr="00155050" w:rsidRDefault="00A412A5" w:rsidP="0078303E">
      <w:pPr>
        <w:tabs>
          <w:tab w:val="clear" w:pos="1701"/>
          <w:tab w:val="clear" w:pos="1843"/>
        </w:tabs>
        <w:jc w:val="both"/>
        <w:rPr>
          <w:rFonts w:ascii="Tahoma" w:hAnsi="Tahoma" w:cs="Tahoma"/>
          <w:color w:val="0E101A"/>
          <w:sz w:val="20"/>
          <w:szCs w:val="20"/>
          <w:lang w:eastAsia="en-GB"/>
        </w:rPr>
      </w:pPr>
    </w:p>
    <w:p w14:paraId="4341A4EC" w14:textId="74714EAF" w:rsidR="0078303E" w:rsidRPr="00155050" w:rsidRDefault="0078303E" w:rsidP="00DC693A">
      <w:pPr>
        <w:tabs>
          <w:tab w:val="clear" w:pos="1701"/>
          <w:tab w:val="clear" w:pos="1843"/>
        </w:tabs>
        <w:jc w:val="both"/>
        <w:rPr>
          <w:rFonts w:ascii="Tahoma" w:hAnsi="Tahoma" w:cs="Tahoma"/>
          <w:b/>
          <w:bCs/>
          <w:color w:val="0E101A"/>
          <w:sz w:val="20"/>
          <w:szCs w:val="20"/>
          <w:lang w:eastAsia="en-GB"/>
        </w:rPr>
      </w:pPr>
      <w:r w:rsidRPr="00155050">
        <w:rPr>
          <w:rFonts w:ascii="Tahoma" w:hAnsi="Tahoma" w:cs="Tahoma"/>
          <w:b/>
          <w:bCs/>
          <w:i/>
          <w:iCs/>
          <w:color w:val="0E101A"/>
          <w:sz w:val="20"/>
          <w:szCs w:val="20"/>
          <w:lang w:eastAsia="en-GB"/>
        </w:rPr>
        <w:t>"I hate to be caught up in one particular genre. I always try to make music I love to play out. I don't consider myself a mainstream artist, techno, or big room artist, I consider myself Hardwell, and this is what Hardwell is. If it's not a genre, it's not a genre; it's just me."</w:t>
      </w:r>
      <w:r w:rsidR="0065432F" w:rsidRPr="00155050">
        <w:rPr>
          <w:rFonts w:ascii="Tahoma" w:hAnsi="Tahoma" w:cs="Tahoma"/>
          <w:b/>
          <w:bCs/>
          <w:i/>
          <w:iCs/>
          <w:color w:val="0E101A"/>
          <w:sz w:val="20"/>
          <w:szCs w:val="20"/>
          <w:lang w:eastAsia="en-GB"/>
        </w:rPr>
        <w:t xml:space="preserve"> </w:t>
      </w:r>
    </w:p>
    <w:p w14:paraId="45263121" w14:textId="77777777" w:rsidR="00D41DCD" w:rsidRPr="00155050" w:rsidRDefault="00D41DCD" w:rsidP="0078303E">
      <w:pPr>
        <w:tabs>
          <w:tab w:val="clear" w:pos="1701"/>
          <w:tab w:val="clear" w:pos="1843"/>
        </w:tabs>
        <w:jc w:val="both"/>
        <w:rPr>
          <w:rFonts w:ascii="Tahoma" w:hAnsi="Tahoma" w:cs="Tahoma"/>
          <w:color w:val="0E101A"/>
          <w:sz w:val="20"/>
          <w:szCs w:val="20"/>
          <w:lang w:eastAsia="en-GB"/>
        </w:rPr>
      </w:pPr>
    </w:p>
    <w:p w14:paraId="092F6D47" w14:textId="7287DC59" w:rsidR="00D86560" w:rsidRPr="00155050" w:rsidRDefault="00000000" w:rsidP="00235D2E">
      <w:pPr>
        <w:jc w:val="both"/>
        <w:rPr>
          <w:rFonts w:ascii="Tahoma" w:hAnsi="Tahoma" w:cs="Tahoma"/>
          <w:color w:val="000000" w:themeColor="text1"/>
          <w:sz w:val="20"/>
          <w:szCs w:val="20"/>
        </w:rPr>
      </w:pPr>
      <w:hyperlink r:id="rId8" w:history="1">
        <w:r w:rsidR="000E57F6" w:rsidRPr="00155050">
          <w:rPr>
            <w:rStyle w:val="Hyperlink"/>
            <w:rFonts w:ascii="Tahoma" w:hAnsi="Tahoma" w:cs="Tahoma"/>
            <w:color w:val="000000" w:themeColor="text1"/>
            <w:sz w:val="20"/>
            <w:szCs w:val="20"/>
          </w:rPr>
          <w:t>www.djhardwell.com</w:t>
        </w:r>
      </w:hyperlink>
      <w:r w:rsidR="000E57F6" w:rsidRPr="00155050">
        <w:rPr>
          <w:rFonts w:ascii="Tahoma" w:hAnsi="Tahoma" w:cs="Tahoma"/>
          <w:color w:val="000000" w:themeColor="text1"/>
          <w:sz w:val="20"/>
          <w:szCs w:val="20"/>
        </w:rPr>
        <w:t xml:space="preserve"> </w:t>
      </w:r>
    </w:p>
    <w:sectPr w:rsidR="00D86560" w:rsidRPr="00155050" w:rsidSect="00C460B1">
      <w:headerReference w:type="default" r:id="rId9"/>
      <w:footerReference w:type="default" r:id="rId10"/>
      <w:pgSz w:w="11906" w:h="16838"/>
      <w:pgMar w:top="2115" w:right="1133" w:bottom="1702" w:left="1134" w:header="32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C2F3" w14:textId="77777777" w:rsidR="00C460B1" w:rsidRDefault="00C460B1" w:rsidP="008975FB">
      <w:r>
        <w:separator/>
      </w:r>
    </w:p>
  </w:endnote>
  <w:endnote w:type="continuationSeparator" w:id="0">
    <w:p w14:paraId="71E26201" w14:textId="77777777" w:rsidR="00C460B1" w:rsidRDefault="00C460B1" w:rsidP="0089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F396" w14:textId="77777777" w:rsidR="00CE2418" w:rsidRDefault="00986B96">
    <w:pPr>
      <w:pStyle w:val="Footer"/>
      <w:tabs>
        <w:tab w:val="clear" w:pos="4536"/>
        <w:tab w:val="clear" w:pos="9072"/>
        <w:tab w:val="left" w:pos="2265"/>
      </w:tabs>
    </w:pPr>
    <w:r>
      <w:rPr>
        <w:noProof/>
      </w:rPr>
      <mc:AlternateContent>
        <mc:Choice Requires="wps">
          <w:drawing>
            <wp:anchor distT="0" distB="0" distL="114300" distR="114300" simplePos="0" relativeHeight="251658240" behindDoc="1" locked="0" layoutInCell="1" allowOverlap="1" wp14:anchorId="7C6952BB" wp14:editId="6F97BEC0">
              <wp:simplePos x="0" y="0"/>
              <wp:positionH relativeFrom="column">
                <wp:posOffset>-795020</wp:posOffset>
              </wp:positionH>
              <wp:positionV relativeFrom="paragraph">
                <wp:posOffset>43815</wp:posOffset>
              </wp:positionV>
              <wp:extent cx="7667625" cy="12985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67625" cy="1298575"/>
                      </a:xfrm>
                      <a:prstGeom prst="rect">
                        <a:avLst/>
                      </a:prstGeom>
                      <a:solidFill>
                        <a:srgbClr val="808080"/>
                      </a:solidFill>
                      <a:ln>
                        <a:noFill/>
                      </a:ln>
                      <a:effectLst/>
                      <a:extLst>
                        <a:ext uri="{91240B29-F687-4F45-9708-019B960494DF}">
                          <a14:hiddenLine xmlns:a14="http://schemas.microsoft.com/office/drawing/2010/main" w="0">
                            <a:solidFill>
                              <a:srgbClr val="F2F2F2"/>
                            </a:solidFill>
                            <a:miter lim="800000"/>
                            <a:headEnd/>
                            <a:tailEnd/>
                          </a14:hiddenLine>
                        </a:ext>
                        <a:ext uri="{AF507438-7753-43E0-B8FC-AC1667EBCBE1}">
                          <a14:hiddenEffects xmlns:a14="http://schemas.microsoft.com/office/drawing/2010/main">
                            <a:effectLst>
                              <a:outerShdw dist="29783" dir="3885598"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364929" id="Rectangle 1" o:spid="_x0000_s1026" style="position:absolute;margin-left:-62.6pt;margin-top:3.45pt;width:603.75pt;height:1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86b8gEAANMDAAAOAAAAZHJzL2Uyb0RvYy54bWysU9uO0zAQfUfiHyy/0zRVbxs1XaFdLUJa&#10;YMXufoDrOImF4zFjt2n5esZOWgq8IRTJ8njGZ+Ycn2xuj51hB4Vegy15PplypqyEStum5K8vD+/W&#10;nPkgbCUMWFXyk/L8dvv2zaZ3hZpBC6ZSyAjE+qJ3JW9DcEWWedmqTvgJOGUpWQN2IlCITVah6Am9&#10;M9lsOl1mPWDlEKTynk7vhyTfJvy6VjJ8qWuvAjMlp9lCWjGtu7hm240oGhSu1XIcQ/zDFJ3Qlppe&#10;oO5FEGyP+i+oTksED3WYSOgyqGstVeJAbPLpH2yeW+FU4kLieHeRyf8/WPn58IRMV/R2nFnR0RN9&#10;JdGEbYxieZSnd76gqmf3hJGgd48gv3lKZL9lYuCphu36T1ARjNgHSJIca+ziTSLLjkn500V5dQxM&#10;0uFquVwtZwvOJOXy2c16sVrE5pkoztcd+vBBQcfipuRIUyZ4cXj0YSg9l6Q5wejqQRuTAmx2dwbZ&#10;QZAN1tP4jej+uszYWGwhXhsQhxOVjDS2ORMdlNlBdSLSCIOz6E+gTQv4g7OeXFVy/30vUHFmPlp6&#10;tpt8Po82TMF8sZpRgNeZ3XVGWElQJQ+cDdu7MFh371A3LXXKkwQW3pPYtU4yxPmGqcYnIuckIUeX&#10;R2tex6nq17+4/QkAAP//AwBQSwMEFAAGAAgAAAAhAJBwDQnkAAAAEAEAAA8AAABkcnMvZG93bnJl&#10;di54bWxMT7tOwzAU3ZH4B+sisaDWsYG0pHEqRJWBoQOl6uzGlyTUj2C7beDrcSdYrnR0z7NcjkaT&#10;E/rQOyuATTMgaBunetsK2L7XkzmQEKVVUjuLAr4xwLK6viplodzZvuFpE1uSTGwopIAuxqGgNDQd&#10;GhmmbkCbfh/OGxkT9C1VXp6TudGUZ1lOjextSujkgC8dNofN0Qg4vG5rv8uZ/po11K/ru9WPHz6F&#10;uL0ZV4t0nhdAIo7xTwGXDak/VKnY3h2tCkQLmDD+yBNXQP4E5ELI5vweyF4AZ+wBaFXS/0OqXwAA&#10;AP//AwBQSwECLQAUAAYACAAAACEAtoM4kv4AAADhAQAAEwAAAAAAAAAAAAAAAAAAAAAAW0NvbnRl&#10;bnRfVHlwZXNdLnhtbFBLAQItABQABgAIAAAAIQA4/SH/1gAAAJQBAAALAAAAAAAAAAAAAAAAAC8B&#10;AABfcmVscy8ucmVsc1BLAQItABQABgAIAAAAIQDO286b8gEAANMDAAAOAAAAAAAAAAAAAAAAAC4C&#10;AABkcnMvZTJvRG9jLnhtbFBLAQItABQABgAIAAAAIQCQcA0J5AAAABABAAAPAAAAAAAAAAAAAAAA&#10;AEwEAABkcnMvZG93bnJldi54bWxQSwUGAAAAAAQABADzAAAAXQUAAAAA&#10;" fillcolor="gray" stroked="f" strokecolor="#f2f2f2" strokeweight="0">
              <v:shadow color="#243f60" opacity=".5" offset="1pt,.74833mm"/>
              <v:path arrowok="t"/>
            </v:rect>
          </w:pict>
        </mc:Fallback>
      </mc:AlternateContent>
    </w:r>
    <w:r w:rsidR="00CE2418">
      <w:tab/>
    </w:r>
    <w:r w:rsidR="00CE2418">
      <w:tab/>
    </w:r>
  </w:p>
  <w:tbl>
    <w:tblPr>
      <w:tblW w:w="0" w:type="auto"/>
      <w:tblLook w:val="04A0" w:firstRow="1" w:lastRow="0" w:firstColumn="1" w:lastColumn="0" w:noHBand="0" w:noVBand="1"/>
    </w:tblPr>
    <w:tblGrid>
      <w:gridCol w:w="3087"/>
      <w:gridCol w:w="3092"/>
      <w:gridCol w:w="3427"/>
    </w:tblGrid>
    <w:tr w:rsidR="00CE2418" w:rsidRPr="0015397B" w14:paraId="4851BC71" w14:textId="77777777" w:rsidTr="001E6903">
      <w:tc>
        <w:tcPr>
          <w:tcW w:w="3087" w:type="dxa"/>
        </w:tcPr>
        <w:p w14:paraId="5CAC97E2" w14:textId="77777777" w:rsidR="00CE2418" w:rsidRPr="00467272" w:rsidRDefault="00310F52" w:rsidP="001E6903">
          <w:pPr>
            <w:pStyle w:val="Footer"/>
            <w:tabs>
              <w:tab w:val="clear" w:pos="4536"/>
              <w:tab w:val="clear" w:pos="9072"/>
              <w:tab w:val="left" w:pos="2265"/>
            </w:tabs>
            <w:rPr>
              <w:b/>
              <w:color w:val="FFFFFF"/>
            </w:rPr>
          </w:pPr>
          <w:r>
            <w:rPr>
              <w:b/>
              <w:color w:val="FFFFFF"/>
            </w:rPr>
            <w:t>Sorted Management</w:t>
          </w:r>
          <w:r w:rsidR="00CE2418" w:rsidRPr="00467272">
            <w:rPr>
              <w:b/>
              <w:color w:val="FFFFFF"/>
            </w:rPr>
            <w:t xml:space="preserve"> B.V.</w:t>
          </w:r>
        </w:p>
        <w:p w14:paraId="644BA37F" w14:textId="77777777" w:rsidR="00CE2418" w:rsidRDefault="00CE2418" w:rsidP="001E6903">
          <w:pPr>
            <w:pStyle w:val="Footer"/>
            <w:tabs>
              <w:tab w:val="clear" w:pos="4536"/>
              <w:tab w:val="clear" w:pos="9072"/>
              <w:tab w:val="left" w:pos="2265"/>
            </w:tabs>
            <w:rPr>
              <w:color w:val="FFFFFF"/>
            </w:rPr>
          </w:pPr>
          <w:proofErr w:type="spellStart"/>
          <w:r w:rsidRPr="009625F1">
            <w:rPr>
              <w:color w:val="FFFFFF"/>
            </w:rPr>
            <w:t>Generaal</w:t>
          </w:r>
          <w:proofErr w:type="spellEnd"/>
          <w:r w:rsidRPr="009625F1">
            <w:rPr>
              <w:color w:val="FFFFFF"/>
            </w:rPr>
            <w:t xml:space="preserve"> </w:t>
          </w:r>
          <w:proofErr w:type="spellStart"/>
          <w:r w:rsidRPr="009625F1">
            <w:rPr>
              <w:color w:val="FFFFFF"/>
            </w:rPr>
            <w:t>Vetterstraat</w:t>
          </w:r>
          <w:proofErr w:type="spellEnd"/>
          <w:r w:rsidRPr="009625F1">
            <w:rPr>
              <w:color w:val="FFFFFF"/>
            </w:rPr>
            <w:t xml:space="preserve"> 76D</w:t>
          </w:r>
        </w:p>
        <w:p w14:paraId="44CC3CA4" w14:textId="77777777" w:rsidR="00CE2418" w:rsidRPr="00467272" w:rsidRDefault="00CE2418" w:rsidP="001E6903">
          <w:pPr>
            <w:pStyle w:val="Footer"/>
            <w:tabs>
              <w:tab w:val="clear" w:pos="4536"/>
              <w:tab w:val="clear" w:pos="9072"/>
              <w:tab w:val="left" w:pos="2265"/>
            </w:tabs>
            <w:rPr>
              <w:color w:val="FFFFFF"/>
            </w:rPr>
          </w:pPr>
          <w:r w:rsidRPr="009625F1">
            <w:rPr>
              <w:color w:val="FFFFFF"/>
            </w:rPr>
            <w:t>1059BW</w:t>
          </w:r>
          <w:r w:rsidRPr="00467272">
            <w:rPr>
              <w:color w:val="FFFFFF"/>
            </w:rPr>
            <w:t>Amsterdam</w:t>
          </w:r>
        </w:p>
        <w:p w14:paraId="6A3F42EE" w14:textId="77777777" w:rsidR="00CE2418" w:rsidRPr="00467272" w:rsidRDefault="00CE2418" w:rsidP="001E6903">
          <w:pPr>
            <w:pStyle w:val="Footer"/>
            <w:tabs>
              <w:tab w:val="clear" w:pos="4536"/>
              <w:tab w:val="clear" w:pos="9072"/>
              <w:tab w:val="left" w:pos="2265"/>
            </w:tabs>
            <w:rPr>
              <w:b/>
              <w:color w:val="FFFFFF"/>
            </w:rPr>
          </w:pPr>
          <w:r w:rsidRPr="00467272">
            <w:rPr>
              <w:color w:val="FFFFFF"/>
            </w:rPr>
            <w:t>The Netherlands</w:t>
          </w:r>
        </w:p>
      </w:tc>
      <w:tc>
        <w:tcPr>
          <w:tcW w:w="3092" w:type="dxa"/>
        </w:tcPr>
        <w:p w14:paraId="17F79F1F" w14:textId="77777777" w:rsidR="00CE2418" w:rsidRPr="0015397B" w:rsidRDefault="00CE2418" w:rsidP="001E6903">
          <w:pPr>
            <w:pStyle w:val="Footer"/>
            <w:tabs>
              <w:tab w:val="clear" w:pos="4536"/>
              <w:tab w:val="clear" w:pos="9072"/>
              <w:tab w:val="left" w:pos="312"/>
              <w:tab w:val="left" w:pos="457"/>
            </w:tabs>
            <w:rPr>
              <w:color w:val="FFFFFF"/>
            </w:rPr>
          </w:pPr>
          <w:r w:rsidRPr="0015397B">
            <w:rPr>
              <w:color w:val="FFFFFF"/>
            </w:rPr>
            <w:t>t</w:t>
          </w:r>
          <w:r w:rsidRPr="0015397B">
            <w:rPr>
              <w:color w:val="FFFFFF"/>
            </w:rPr>
            <w:tab/>
            <w:t>:</w:t>
          </w:r>
          <w:r w:rsidRPr="0015397B">
            <w:rPr>
              <w:color w:val="FFFFFF"/>
            </w:rPr>
            <w:tab/>
            <w:t xml:space="preserve">+31(0)20 </w:t>
          </w:r>
          <w:r w:rsidR="00310F52">
            <w:rPr>
              <w:color w:val="FFFFFF"/>
            </w:rPr>
            <w:t>673 02 65</w:t>
          </w:r>
          <w:r w:rsidRPr="0015397B">
            <w:rPr>
              <w:color w:val="FFFFFF"/>
            </w:rPr>
            <w:br/>
            <w:t>f</w:t>
          </w:r>
          <w:r w:rsidRPr="0015397B">
            <w:rPr>
              <w:color w:val="FFFFFF"/>
            </w:rPr>
            <w:tab/>
            <w:t>:</w:t>
          </w:r>
          <w:r w:rsidRPr="0015397B">
            <w:rPr>
              <w:color w:val="FFFFFF"/>
            </w:rPr>
            <w:tab/>
            <w:t>+31(0)20 420 56 06</w:t>
          </w:r>
          <w:r w:rsidRPr="0015397B">
            <w:rPr>
              <w:color w:val="FFFFFF"/>
            </w:rPr>
            <w:br/>
            <w:t>e</w:t>
          </w:r>
          <w:r w:rsidRPr="0015397B">
            <w:rPr>
              <w:color w:val="FFFFFF"/>
            </w:rPr>
            <w:tab/>
            <w:t>:</w:t>
          </w:r>
          <w:r w:rsidRPr="0015397B">
            <w:rPr>
              <w:color w:val="FFFFFF"/>
            </w:rPr>
            <w:tab/>
            <w:t>info@</w:t>
          </w:r>
          <w:r w:rsidR="00310F52">
            <w:rPr>
              <w:color w:val="FFFFFF"/>
            </w:rPr>
            <w:t>sortedmanagement.com</w:t>
          </w:r>
          <w:r w:rsidRPr="0015397B">
            <w:rPr>
              <w:color w:val="FFFFFF"/>
            </w:rPr>
            <w:br/>
            <w:t>w</w:t>
          </w:r>
          <w:r w:rsidRPr="0015397B">
            <w:rPr>
              <w:color w:val="FFFFFF"/>
            </w:rPr>
            <w:tab/>
            <w:t>:</w:t>
          </w:r>
          <w:r w:rsidRPr="0015397B">
            <w:rPr>
              <w:color w:val="FFFFFF"/>
            </w:rPr>
            <w:tab/>
            <w:t>www.</w:t>
          </w:r>
          <w:r w:rsidR="00310F52">
            <w:rPr>
              <w:color w:val="FFFFFF"/>
            </w:rPr>
            <w:t>sortedmanagement.com</w:t>
          </w:r>
        </w:p>
      </w:tc>
      <w:tc>
        <w:tcPr>
          <w:tcW w:w="3427" w:type="dxa"/>
        </w:tcPr>
        <w:p w14:paraId="11A02901" w14:textId="77777777" w:rsidR="00CE2418" w:rsidRPr="00467272" w:rsidRDefault="00CE2418" w:rsidP="001E6903">
          <w:pPr>
            <w:pStyle w:val="Footer"/>
            <w:tabs>
              <w:tab w:val="clear" w:pos="4536"/>
              <w:tab w:val="clear" w:pos="9072"/>
              <w:tab w:val="left" w:pos="900"/>
              <w:tab w:val="left" w:pos="1051"/>
            </w:tabs>
            <w:rPr>
              <w:color w:val="FFFFFF"/>
            </w:rPr>
          </w:pPr>
          <w:proofErr w:type="spellStart"/>
          <w:r w:rsidRPr="00467272">
            <w:rPr>
              <w:color w:val="FFFFFF"/>
            </w:rPr>
            <w:t>rabobank</w:t>
          </w:r>
          <w:proofErr w:type="spellEnd"/>
          <w:r w:rsidRPr="00467272">
            <w:rPr>
              <w:color w:val="FFFFFF"/>
            </w:rPr>
            <w:tab/>
            <w:t>:</w:t>
          </w:r>
          <w:r w:rsidRPr="00467272">
            <w:rPr>
              <w:color w:val="FFFFFF"/>
            </w:rPr>
            <w:tab/>
            <w:t>39.38.79.542</w:t>
          </w:r>
          <w:r w:rsidRPr="00467272">
            <w:rPr>
              <w:color w:val="FFFFFF"/>
            </w:rPr>
            <w:br/>
            <w:t>swift</w:t>
          </w:r>
          <w:r w:rsidRPr="00467272">
            <w:rPr>
              <w:color w:val="FFFFFF"/>
            </w:rPr>
            <w:tab/>
            <w:t>:</w:t>
          </w:r>
          <w:r w:rsidRPr="00467272">
            <w:rPr>
              <w:color w:val="FFFFFF"/>
            </w:rPr>
            <w:tab/>
            <w:t>RABONL2U</w:t>
          </w:r>
          <w:r w:rsidRPr="00467272">
            <w:rPr>
              <w:color w:val="FFFFFF"/>
            </w:rPr>
            <w:br/>
          </w:r>
          <w:proofErr w:type="spellStart"/>
          <w:r w:rsidRPr="00467272">
            <w:rPr>
              <w:color w:val="FFFFFF"/>
            </w:rPr>
            <w:t>K.v.K</w:t>
          </w:r>
          <w:proofErr w:type="spellEnd"/>
          <w:r w:rsidRPr="00467272">
            <w:rPr>
              <w:color w:val="FFFFFF"/>
            </w:rPr>
            <w:tab/>
            <w:t>:</w:t>
          </w:r>
          <w:r w:rsidRPr="00467272">
            <w:rPr>
              <w:color w:val="FFFFFF"/>
            </w:rPr>
            <w:tab/>
            <w:t>34365521</w:t>
          </w:r>
          <w:r w:rsidRPr="00467272">
            <w:rPr>
              <w:color w:val="FFFFFF"/>
            </w:rPr>
            <w:br/>
            <w:t>Vat no</w:t>
          </w:r>
          <w:r w:rsidRPr="00467272">
            <w:rPr>
              <w:color w:val="FFFFFF"/>
            </w:rPr>
            <w:tab/>
            <w:t>:</w:t>
          </w:r>
          <w:r w:rsidRPr="00467272">
            <w:rPr>
              <w:color w:val="FFFFFF"/>
            </w:rPr>
            <w:tab/>
            <w:t>808871432</w:t>
          </w:r>
          <w:r w:rsidRPr="00467272">
            <w:rPr>
              <w:color w:val="FFFFFF"/>
            </w:rPr>
            <w:br/>
            <w:t>IBAN</w:t>
          </w:r>
          <w:r w:rsidRPr="00467272">
            <w:rPr>
              <w:color w:val="FFFFFF"/>
            </w:rPr>
            <w:tab/>
            <w:t>:</w:t>
          </w:r>
          <w:r w:rsidRPr="00467272">
            <w:rPr>
              <w:color w:val="FFFFFF"/>
            </w:rPr>
            <w:tab/>
            <w:t>NL74 RABO 0393 8795 42</w:t>
          </w:r>
        </w:p>
      </w:tc>
    </w:tr>
  </w:tbl>
  <w:p w14:paraId="02B713EB" w14:textId="77777777" w:rsidR="00CE2418" w:rsidRDefault="00CE2418">
    <w:pPr>
      <w:pStyle w:val="Footer"/>
      <w:tabs>
        <w:tab w:val="clear" w:pos="4536"/>
        <w:tab w:val="clear" w:pos="9072"/>
        <w:tab w:val="left" w:pos="22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99EA" w14:textId="77777777" w:rsidR="00C460B1" w:rsidRDefault="00C460B1" w:rsidP="008975FB">
      <w:r>
        <w:separator/>
      </w:r>
    </w:p>
  </w:footnote>
  <w:footnote w:type="continuationSeparator" w:id="0">
    <w:p w14:paraId="7356A511" w14:textId="77777777" w:rsidR="00C460B1" w:rsidRDefault="00C460B1" w:rsidP="0089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5C27" w14:textId="77777777" w:rsidR="00310F52" w:rsidRDefault="00986B96" w:rsidP="00310F52">
    <w:pPr>
      <w:tabs>
        <w:tab w:val="clear" w:pos="1701"/>
        <w:tab w:val="clear" w:pos="1843"/>
      </w:tabs>
      <w:jc w:val="right"/>
    </w:pPr>
    <w:r>
      <w:rPr>
        <w:noProof/>
      </w:rPr>
      <w:drawing>
        <wp:anchor distT="0" distB="0" distL="114300" distR="114300" simplePos="0" relativeHeight="251660288" behindDoc="1" locked="0" layoutInCell="1" allowOverlap="1" wp14:anchorId="291EC86C" wp14:editId="1CFBA157">
          <wp:simplePos x="0" y="0"/>
          <wp:positionH relativeFrom="column">
            <wp:posOffset>0</wp:posOffset>
          </wp:positionH>
          <wp:positionV relativeFrom="paragraph">
            <wp:posOffset>0</wp:posOffset>
          </wp:positionV>
          <wp:extent cx="2576830" cy="763270"/>
          <wp:effectExtent l="0" t="0" r="0" b="0"/>
          <wp:wrapTight wrapText="bothSides">
            <wp:wrapPolygon edited="0">
              <wp:start x="5855" y="0"/>
              <wp:lineTo x="0" y="359"/>
              <wp:lineTo x="0" y="20486"/>
              <wp:lineTo x="16075" y="21205"/>
              <wp:lineTo x="17033" y="21205"/>
              <wp:lineTo x="21504" y="20486"/>
              <wp:lineTo x="21504" y="1438"/>
              <wp:lineTo x="19162" y="719"/>
              <wp:lineTo x="6387" y="0"/>
              <wp:lineTo x="5855" y="0"/>
            </wp:wrapPolygon>
          </wp:wrapTight>
          <wp:docPr id="2" name="Picture 2" descr="Sorted MGM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orted MGM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830" cy="763270"/>
                  </a:xfrm>
                  <a:prstGeom prst="rect">
                    <a:avLst/>
                  </a:prstGeom>
                  <a:noFill/>
                </pic:spPr>
              </pic:pic>
            </a:graphicData>
          </a:graphic>
          <wp14:sizeRelH relativeFrom="page">
            <wp14:pctWidth>0</wp14:pctWidth>
          </wp14:sizeRelH>
          <wp14:sizeRelV relativeFrom="page">
            <wp14:pctHeight>0</wp14:pctHeight>
          </wp14:sizeRelV>
        </wp:anchor>
      </w:drawing>
    </w:r>
    <w:r w:rsidR="00CE2418">
      <w:tab/>
    </w:r>
    <w:r w:rsidR="00CE2418">
      <w:tab/>
    </w:r>
  </w:p>
  <w:p w14:paraId="1FFE3B88" w14:textId="77777777" w:rsidR="00310F52" w:rsidRDefault="00310F52" w:rsidP="00310F52">
    <w:pPr>
      <w:tabs>
        <w:tab w:val="clear" w:pos="1701"/>
        <w:tab w:val="clear" w:pos="1843"/>
      </w:tabs>
      <w:jc w:val="right"/>
    </w:pPr>
  </w:p>
  <w:p w14:paraId="773E9171" w14:textId="77777777" w:rsidR="00310F52" w:rsidRDefault="00310F52" w:rsidP="00310F52">
    <w:pPr>
      <w:tabs>
        <w:tab w:val="clear" w:pos="1701"/>
        <w:tab w:val="clear" w:pos="1843"/>
      </w:tabs>
      <w:jc w:val="right"/>
    </w:pPr>
  </w:p>
  <w:p w14:paraId="365E8F5E" w14:textId="77777777" w:rsidR="00CE2418" w:rsidRPr="00310F52" w:rsidRDefault="00CE2418" w:rsidP="00310F52">
    <w:pPr>
      <w:tabs>
        <w:tab w:val="clear" w:pos="1701"/>
        <w:tab w:val="clear" w:pos="1843"/>
      </w:tabs>
      <w:jc w:val="right"/>
      <w:rPr>
        <w:rFonts w:ascii="Times New Roman" w:hAnsi="Times New Roman"/>
        <w:sz w:val="24"/>
        <w:lang w:eastAsia="en-GB"/>
      </w:rPr>
    </w:pPr>
    <w:r w:rsidRPr="006454C4">
      <w:rPr>
        <w:rFonts w:ascii="Calibri" w:hAnsi="Calibri" w:cs="Calibri"/>
        <w:b/>
        <w:i/>
        <w:sz w:val="56"/>
        <w:szCs w:val="56"/>
      </w:rPr>
      <w:t>HARDWELL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46A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FE467C"/>
    <w:multiLevelType w:val="hybridMultilevel"/>
    <w:tmpl w:val="5916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035A7"/>
    <w:multiLevelType w:val="hybridMultilevel"/>
    <w:tmpl w:val="1F68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042E6"/>
    <w:multiLevelType w:val="hybridMultilevel"/>
    <w:tmpl w:val="52FA9F4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E0366A8"/>
    <w:multiLevelType w:val="hybridMultilevel"/>
    <w:tmpl w:val="210655B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142885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4254658">
    <w:abstractNumId w:val="0"/>
  </w:num>
  <w:num w:numId="3" w16cid:durableId="136081608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69184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691173">
    <w:abstractNumId w:val="1"/>
  </w:num>
  <w:num w:numId="6" w16cid:durableId="2194836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0452566">
    <w:abstractNumId w:val="3"/>
  </w:num>
  <w:num w:numId="8" w16cid:durableId="266278875">
    <w:abstractNumId w:val="2"/>
  </w:num>
  <w:num w:numId="9" w16cid:durableId="1012148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75"/>
    <w:rsid w:val="00006D00"/>
    <w:rsid w:val="0000731A"/>
    <w:rsid w:val="00010D4E"/>
    <w:rsid w:val="00014009"/>
    <w:rsid w:val="000149D2"/>
    <w:rsid w:val="000204A3"/>
    <w:rsid w:val="0002119F"/>
    <w:rsid w:val="00022CBF"/>
    <w:rsid w:val="00025CBB"/>
    <w:rsid w:val="00042BFD"/>
    <w:rsid w:val="0004474A"/>
    <w:rsid w:val="00052350"/>
    <w:rsid w:val="000557F7"/>
    <w:rsid w:val="00061F9C"/>
    <w:rsid w:val="00062437"/>
    <w:rsid w:val="00063556"/>
    <w:rsid w:val="00067662"/>
    <w:rsid w:val="00070445"/>
    <w:rsid w:val="000745D1"/>
    <w:rsid w:val="00074E38"/>
    <w:rsid w:val="00076193"/>
    <w:rsid w:val="00080BD8"/>
    <w:rsid w:val="00081821"/>
    <w:rsid w:val="00083905"/>
    <w:rsid w:val="00085A85"/>
    <w:rsid w:val="000868A0"/>
    <w:rsid w:val="00090300"/>
    <w:rsid w:val="00095E3F"/>
    <w:rsid w:val="000A0A0E"/>
    <w:rsid w:val="000A1EF1"/>
    <w:rsid w:val="000A5590"/>
    <w:rsid w:val="000A5862"/>
    <w:rsid w:val="000B5451"/>
    <w:rsid w:val="000C0C01"/>
    <w:rsid w:val="000C164C"/>
    <w:rsid w:val="000C632F"/>
    <w:rsid w:val="000D0C2D"/>
    <w:rsid w:val="000D3D3A"/>
    <w:rsid w:val="000E09EE"/>
    <w:rsid w:val="000E0D31"/>
    <w:rsid w:val="000E36AB"/>
    <w:rsid w:val="000E57F6"/>
    <w:rsid w:val="000F15E1"/>
    <w:rsid w:val="00111F72"/>
    <w:rsid w:val="00112D0B"/>
    <w:rsid w:val="00116AD1"/>
    <w:rsid w:val="00120BAA"/>
    <w:rsid w:val="00121033"/>
    <w:rsid w:val="001221CB"/>
    <w:rsid w:val="00132C7B"/>
    <w:rsid w:val="00134520"/>
    <w:rsid w:val="00136258"/>
    <w:rsid w:val="00136788"/>
    <w:rsid w:val="00141A3A"/>
    <w:rsid w:val="001453AD"/>
    <w:rsid w:val="001522F4"/>
    <w:rsid w:val="00153C97"/>
    <w:rsid w:val="00155050"/>
    <w:rsid w:val="00160E56"/>
    <w:rsid w:val="00165A2E"/>
    <w:rsid w:val="00174C86"/>
    <w:rsid w:val="00180D8D"/>
    <w:rsid w:val="00182AAC"/>
    <w:rsid w:val="00192DDB"/>
    <w:rsid w:val="001934E5"/>
    <w:rsid w:val="00196CCD"/>
    <w:rsid w:val="001A140E"/>
    <w:rsid w:val="001A1FD8"/>
    <w:rsid w:val="001A442C"/>
    <w:rsid w:val="001A5A02"/>
    <w:rsid w:val="001A5A6E"/>
    <w:rsid w:val="001A5F8F"/>
    <w:rsid w:val="001A6FFD"/>
    <w:rsid w:val="001B0EB6"/>
    <w:rsid w:val="001B22FD"/>
    <w:rsid w:val="001B25F2"/>
    <w:rsid w:val="001B5547"/>
    <w:rsid w:val="001E1687"/>
    <w:rsid w:val="001E6903"/>
    <w:rsid w:val="001F0928"/>
    <w:rsid w:val="001F3089"/>
    <w:rsid w:val="001F324C"/>
    <w:rsid w:val="001F4606"/>
    <w:rsid w:val="002039F9"/>
    <w:rsid w:val="00203C56"/>
    <w:rsid w:val="002056C1"/>
    <w:rsid w:val="00207FD3"/>
    <w:rsid w:val="00215ACA"/>
    <w:rsid w:val="002229AC"/>
    <w:rsid w:val="00225E54"/>
    <w:rsid w:val="0023254F"/>
    <w:rsid w:val="0023281C"/>
    <w:rsid w:val="00232CB1"/>
    <w:rsid w:val="00235D2E"/>
    <w:rsid w:val="0023741D"/>
    <w:rsid w:val="00240C94"/>
    <w:rsid w:val="00241C0A"/>
    <w:rsid w:val="00242867"/>
    <w:rsid w:val="00245BAA"/>
    <w:rsid w:val="00253AF7"/>
    <w:rsid w:val="00254EAD"/>
    <w:rsid w:val="00260479"/>
    <w:rsid w:val="00264071"/>
    <w:rsid w:val="00274331"/>
    <w:rsid w:val="00277C14"/>
    <w:rsid w:val="00283546"/>
    <w:rsid w:val="002941CB"/>
    <w:rsid w:val="0029586E"/>
    <w:rsid w:val="00295BD9"/>
    <w:rsid w:val="00297424"/>
    <w:rsid w:val="00297F3F"/>
    <w:rsid w:val="002A5593"/>
    <w:rsid w:val="002B0058"/>
    <w:rsid w:val="002B3071"/>
    <w:rsid w:val="002B463F"/>
    <w:rsid w:val="002B4D75"/>
    <w:rsid w:val="002B7B94"/>
    <w:rsid w:val="002C3858"/>
    <w:rsid w:val="002D3678"/>
    <w:rsid w:val="002D52A8"/>
    <w:rsid w:val="002D5FC5"/>
    <w:rsid w:val="002D65FE"/>
    <w:rsid w:val="002F0CF1"/>
    <w:rsid w:val="002F1F46"/>
    <w:rsid w:val="002F2239"/>
    <w:rsid w:val="002F5D85"/>
    <w:rsid w:val="002F7FEC"/>
    <w:rsid w:val="00301062"/>
    <w:rsid w:val="00301C2D"/>
    <w:rsid w:val="00301C74"/>
    <w:rsid w:val="00301EED"/>
    <w:rsid w:val="00304C18"/>
    <w:rsid w:val="00305694"/>
    <w:rsid w:val="00310103"/>
    <w:rsid w:val="00310F52"/>
    <w:rsid w:val="00311A4A"/>
    <w:rsid w:val="003122DE"/>
    <w:rsid w:val="00315946"/>
    <w:rsid w:val="00324FC1"/>
    <w:rsid w:val="003252DD"/>
    <w:rsid w:val="00325A70"/>
    <w:rsid w:val="0033115D"/>
    <w:rsid w:val="00333686"/>
    <w:rsid w:val="00333F34"/>
    <w:rsid w:val="003443E0"/>
    <w:rsid w:val="003506A6"/>
    <w:rsid w:val="003524A7"/>
    <w:rsid w:val="00363EBF"/>
    <w:rsid w:val="00371023"/>
    <w:rsid w:val="00371E4E"/>
    <w:rsid w:val="003720DF"/>
    <w:rsid w:val="0037727D"/>
    <w:rsid w:val="00381A84"/>
    <w:rsid w:val="0038502C"/>
    <w:rsid w:val="00385052"/>
    <w:rsid w:val="00386A4E"/>
    <w:rsid w:val="00386A56"/>
    <w:rsid w:val="00395877"/>
    <w:rsid w:val="0039732B"/>
    <w:rsid w:val="003A18DA"/>
    <w:rsid w:val="003A6C83"/>
    <w:rsid w:val="003B2E4C"/>
    <w:rsid w:val="003B588D"/>
    <w:rsid w:val="003B685D"/>
    <w:rsid w:val="003C2317"/>
    <w:rsid w:val="003D3401"/>
    <w:rsid w:val="003D613B"/>
    <w:rsid w:val="003D7304"/>
    <w:rsid w:val="003E00A9"/>
    <w:rsid w:val="003E63D1"/>
    <w:rsid w:val="003F206C"/>
    <w:rsid w:val="003F6213"/>
    <w:rsid w:val="003F6794"/>
    <w:rsid w:val="003F6E80"/>
    <w:rsid w:val="003F7A6A"/>
    <w:rsid w:val="004011A0"/>
    <w:rsid w:val="0040190F"/>
    <w:rsid w:val="004054CF"/>
    <w:rsid w:val="00405659"/>
    <w:rsid w:val="00405BCB"/>
    <w:rsid w:val="004072A8"/>
    <w:rsid w:val="00413149"/>
    <w:rsid w:val="004153A8"/>
    <w:rsid w:val="00417442"/>
    <w:rsid w:val="004207F6"/>
    <w:rsid w:val="00420B20"/>
    <w:rsid w:val="00420CCA"/>
    <w:rsid w:val="00422543"/>
    <w:rsid w:val="00431766"/>
    <w:rsid w:val="0043360B"/>
    <w:rsid w:val="0043731F"/>
    <w:rsid w:val="00440A39"/>
    <w:rsid w:val="004424B8"/>
    <w:rsid w:val="00442550"/>
    <w:rsid w:val="0046092A"/>
    <w:rsid w:val="004628E2"/>
    <w:rsid w:val="00462C61"/>
    <w:rsid w:val="00474059"/>
    <w:rsid w:val="00474785"/>
    <w:rsid w:val="00490176"/>
    <w:rsid w:val="004A41FA"/>
    <w:rsid w:val="004A4864"/>
    <w:rsid w:val="004A4916"/>
    <w:rsid w:val="004B5721"/>
    <w:rsid w:val="004B6324"/>
    <w:rsid w:val="004C1429"/>
    <w:rsid w:val="004C1893"/>
    <w:rsid w:val="004C1DFD"/>
    <w:rsid w:val="004C31CF"/>
    <w:rsid w:val="004D0B03"/>
    <w:rsid w:val="004D213C"/>
    <w:rsid w:val="004D366A"/>
    <w:rsid w:val="004E1EE4"/>
    <w:rsid w:val="004E1F8F"/>
    <w:rsid w:val="004E33D9"/>
    <w:rsid w:val="004E6BAA"/>
    <w:rsid w:val="004F2440"/>
    <w:rsid w:val="004F63D1"/>
    <w:rsid w:val="004F6DD9"/>
    <w:rsid w:val="005006AC"/>
    <w:rsid w:val="00502B1D"/>
    <w:rsid w:val="00503F59"/>
    <w:rsid w:val="00512C51"/>
    <w:rsid w:val="00520B31"/>
    <w:rsid w:val="005210C9"/>
    <w:rsid w:val="00524A64"/>
    <w:rsid w:val="00525D26"/>
    <w:rsid w:val="00525D30"/>
    <w:rsid w:val="00534BA8"/>
    <w:rsid w:val="00535B17"/>
    <w:rsid w:val="005444FE"/>
    <w:rsid w:val="00544DE3"/>
    <w:rsid w:val="00545735"/>
    <w:rsid w:val="00560991"/>
    <w:rsid w:val="0056536B"/>
    <w:rsid w:val="005714EA"/>
    <w:rsid w:val="005724C3"/>
    <w:rsid w:val="00573ABE"/>
    <w:rsid w:val="00574A8E"/>
    <w:rsid w:val="005764A1"/>
    <w:rsid w:val="00581844"/>
    <w:rsid w:val="00581DAF"/>
    <w:rsid w:val="005865D4"/>
    <w:rsid w:val="0059068D"/>
    <w:rsid w:val="00590E37"/>
    <w:rsid w:val="00591CAE"/>
    <w:rsid w:val="00594519"/>
    <w:rsid w:val="0059642D"/>
    <w:rsid w:val="00596E5A"/>
    <w:rsid w:val="005A004A"/>
    <w:rsid w:val="005A188E"/>
    <w:rsid w:val="005A53EE"/>
    <w:rsid w:val="005A5735"/>
    <w:rsid w:val="005A5F48"/>
    <w:rsid w:val="005A6220"/>
    <w:rsid w:val="005A7EBA"/>
    <w:rsid w:val="005B2F75"/>
    <w:rsid w:val="005B30DF"/>
    <w:rsid w:val="005B4282"/>
    <w:rsid w:val="005B42F7"/>
    <w:rsid w:val="005B4A96"/>
    <w:rsid w:val="005B6708"/>
    <w:rsid w:val="005B6CB8"/>
    <w:rsid w:val="005B79BC"/>
    <w:rsid w:val="005C6A69"/>
    <w:rsid w:val="005C7F4C"/>
    <w:rsid w:val="005D1666"/>
    <w:rsid w:val="005D3062"/>
    <w:rsid w:val="005D5ADD"/>
    <w:rsid w:val="005E145F"/>
    <w:rsid w:val="005E23D9"/>
    <w:rsid w:val="005E2733"/>
    <w:rsid w:val="005E2E93"/>
    <w:rsid w:val="005E42E2"/>
    <w:rsid w:val="005E4880"/>
    <w:rsid w:val="005E55AA"/>
    <w:rsid w:val="005E5F59"/>
    <w:rsid w:val="005E76CE"/>
    <w:rsid w:val="005F08FB"/>
    <w:rsid w:val="00606D0C"/>
    <w:rsid w:val="00607F3F"/>
    <w:rsid w:val="006100F0"/>
    <w:rsid w:val="00611258"/>
    <w:rsid w:val="00614FF7"/>
    <w:rsid w:val="006168D0"/>
    <w:rsid w:val="00620DB5"/>
    <w:rsid w:val="00622FF7"/>
    <w:rsid w:val="0062471B"/>
    <w:rsid w:val="006255F1"/>
    <w:rsid w:val="00625A89"/>
    <w:rsid w:val="00626FB8"/>
    <w:rsid w:val="006424E9"/>
    <w:rsid w:val="006454C4"/>
    <w:rsid w:val="0065143F"/>
    <w:rsid w:val="006518AC"/>
    <w:rsid w:val="0065221C"/>
    <w:rsid w:val="00653250"/>
    <w:rsid w:val="0065432F"/>
    <w:rsid w:val="00655435"/>
    <w:rsid w:val="00655ED2"/>
    <w:rsid w:val="00661276"/>
    <w:rsid w:val="00661D13"/>
    <w:rsid w:val="00662102"/>
    <w:rsid w:val="006747D5"/>
    <w:rsid w:val="00674847"/>
    <w:rsid w:val="006837FF"/>
    <w:rsid w:val="00684E1F"/>
    <w:rsid w:val="00686F3A"/>
    <w:rsid w:val="006964AE"/>
    <w:rsid w:val="006A5FA0"/>
    <w:rsid w:val="006B06EE"/>
    <w:rsid w:val="006B3CE3"/>
    <w:rsid w:val="006B7B8C"/>
    <w:rsid w:val="006C1038"/>
    <w:rsid w:val="006C1093"/>
    <w:rsid w:val="006D4DF0"/>
    <w:rsid w:val="006D62AA"/>
    <w:rsid w:val="006D6A91"/>
    <w:rsid w:val="006E1765"/>
    <w:rsid w:val="006E7016"/>
    <w:rsid w:val="006F0104"/>
    <w:rsid w:val="006F3AFF"/>
    <w:rsid w:val="00704CF0"/>
    <w:rsid w:val="00710120"/>
    <w:rsid w:val="00720622"/>
    <w:rsid w:val="007218FE"/>
    <w:rsid w:val="00723B8A"/>
    <w:rsid w:val="0072784B"/>
    <w:rsid w:val="00730C79"/>
    <w:rsid w:val="007312C3"/>
    <w:rsid w:val="0073152C"/>
    <w:rsid w:val="00732DDF"/>
    <w:rsid w:val="00734539"/>
    <w:rsid w:val="0073490E"/>
    <w:rsid w:val="007364E6"/>
    <w:rsid w:val="0074181C"/>
    <w:rsid w:val="00743A18"/>
    <w:rsid w:val="007454A7"/>
    <w:rsid w:val="00745627"/>
    <w:rsid w:val="007457C5"/>
    <w:rsid w:val="00747BFC"/>
    <w:rsid w:val="00756765"/>
    <w:rsid w:val="00762A63"/>
    <w:rsid w:val="00776B85"/>
    <w:rsid w:val="0078303E"/>
    <w:rsid w:val="0078446F"/>
    <w:rsid w:val="00791D47"/>
    <w:rsid w:val="007945B6"/>
    <w:rsid w:val="007A09F6"/>
    <w:rsid w:val="007A1C4B"/>
    <w:rsid w:val="007A308F"/>
    <w:rsid w:val="007A425E"/>
    <w:rsid w:val="007A4429"/>
    <w:rsid w:val="007B7062"/>
    <w:rsid w:val="007C364D"/>
    <w:rsid w:val="007C4694"/>
    <w:rsid w:val="007C66E5"/>
    <w:rsid w:val="007D1F66"/>
    <w:rsid w:val="007E162A"/>
    <w:rsid w:val="007E7477"/>
    <w:rsid w:val="007F4749"/>
    <w:rsid w:val="007F6D72"/>
    <w:rsid w:val="0080043E"/>
    <w:rsid w:val="00805895"/>
    <w:rsid w:val="008065F9"/>
    <w:rsid w:val="008113FE"/>
    <w:rsid w:val="008117C5"/>
    <w:rsid w:val="00816C08"/>
    <w:rsid w:val="008258D4"/>
    <w:rsid w:val="00831173"/>
    <w:rsid w:val="00834984"/>
    <w:rsid w:val="00834ABF"/>
    <w:rsid w:val="00840057"/>
    <w:rsid w:val="0084136A"/>
    <w:rsid w:val="00842259"/>
    <w:rsid w:val="008429B3"/>
    <w:rsid w:val="0084320C"/>
    <w:rsid w:val="00846F3E"/>
    <w:rsid w:val="00856641"/>
    <w:rsid w:val="008572EF"/>
    <w:rsid w:val="00860036"/>
    <w:rsid w:val="0086051C"/>
    <w:rsid w:val="008623AD"/>
    <w:rsid w:val="00863931"/>
    <w:rsid w:val="008709E3"/>
    <w:rsid w:val="008830BD"/>
    <w:rsid w:val="00886675"/>
    <w:rsid w:val="0089213D"/>
    <w:rsid w:val="008975FB"/>
    <w:rsid w:val="00897671"/>
    <w:rsid w:val="008A550A"/>
    <w:rsid w:val="008A5C97"/>
    <w:rsid w:val="008A6422"/>
    <w:rsid w:val="008B192B"/>
    <w:rsid w:val="008B6BDE"/>
    <w:rsid w:val="008B7562"/>
    <w:rsid w:val="008C448B"/>
    <w:rsid w:val="008C4C50"/>
    <w:rsid w:val="008D0063"/>
    <w:rsid w:val="008D0E3B"/>
    <w:rsid w:val="008D25D3"/>
    <w:rsid w:val="008E4243"/>
    <w:rsid w:val="008E7022"/>
    <w:rsid w:val="008E7F40"/>
    <w:rsid w:val="008F4912"/>
    <w:rsid w:val="008F75FD"/>
    <w:rsid w:val="009030DA"/>
    <w:rsid w:val="00903758"/>
    <w:rsid w:val="00904204"/>
    <w:rsid w:val="00907067"/>
    <w:rsid w:val="00910347"/>
    <w:rsid w:val="00912B35"/>
    <w:rsid w:val="00913C05"/>
    <w:rsid w:val="009205F5"/>
    <w:rsid w:val="00921CAF"/>
    <w:rsid w:val="00922363"/>
    <w:rsid w:val="0092579E"/>
    <w:rsid w:val="00925AAC"/>
    <w:rsid w:val="00930B73"/>
    <w:rsid w:val="00930F33"/>
    <w:rsid w:val="009316CD"/>
    <w:rsid w:val="009321C3"/>
    <w:rsid w:val="009354A7"/>
    <w:rsid w:val="00936FE3"/>
    <w:rsid w:val="00944C2D"/>
    <w:rsid w:val="00944C8F"/>
    <w:rsid w:val="00946F3D"/>
    <w:rsid w:val="009563C0"/>
    <w:rsid w:val="009623AF"/>
    <w:rsid w:val="009625F1"/>
    <w:rsid w:val="00964181"/>
    <w:rsid w:val="0096587E"/>
    <w:rsid w:val="00966543"/>
    <w:rsid w:val="0097216D"/>
    <w:rsid w:val="00975D7C"/>
    <w:rsid w:val="0098340F"/>
    <w:rsid w:val="009836A8"/>
    <w:rsid w:val="009853E7"/>
    <w:rsid w:val="00985670"/>
    <w:rsid w:val="00986B96"/>
    <w:rsid w:val="00991922"/>
    <w:rsid w:val="00995E66"/>
    <w:rsid w:val="00996D21"/>
    <w:rsid w:val="009A03D4"/>
    <w:rsid w:val="009A1F30"/>
    <w:rsid w:val="009A3061"/>
    <w:rsid w:val="009A32DC"/>
    <w:rsid w:val="009B251B"/>
    <w:rsid w:val="009B443F"/>
    <w:rsid w:val="009B6FF3"/>
    <w:rsid w:val="009C7223"/>
    <w:rsid w:val="009D2FCF"/>
    <w:rsid w:val="009D43BC"/>
    <w:rsid w:val="009D57CB"/>
    <w:rsid w:val="009D5D3A"/>
    <w:rsid w:val="009E1F74"/>
    <w:rsid w:val="009F17E9"/>
    <w:rsid w:val="009F1E91"/>
    <w:rsid w:val="009F6F77"/>
    <w:rsid w:val="00A01C11"/>
    <w:rsid w:val="00A0438F"/>
    <w:rsid w:val="00A06704"/>
    <w:rsid w:val="00A070D1"/>
    <w:rsid w:val="00A07628"/>
    <w:rsid w:val="00A1168E"/>
    <w:rsid w:val="00A1349A"/>
    <w:rsid w:val="00A1688A"/>
    <w:rsid w:val="00A20141"/>
    <w:rsid w:val="00A20F5B"/>
    <w:rsid w:val="00A23ECE"/>
    <w:rsid w:val="00A24CF4"/>
    <w:rsid w:val="00A30928"/>
    <w:rsid w:val="00A33B09"/>
    <w:rsid w:val="00A412A5"/>
    <w:rsid w:val="00A46ECB"/>
    <w:rsid w:val="00A478B6"/>
    <w:rsid w:val="00A514D1"/>
    <w:rsid w:val="00A51923"/>
    <w:rsid w:val="00A5251F"/>
    <w:rsid w:val="00A54E0B"/>
    <w:rsid w:val="00A64C6E"/>
    <w:rsid w:val="00A70607"/>
    <w:rsid w:val="00A71260"/>
    <w:rsid w:val="00A73BA5"/>
    <w:rsid w:val="00A74A29"/>
    <w:rsid w:val="00A83210"/>
    <w:rsid w:val="00A84B7A"/>
    <w:rsid w:val="00A85A06"/>
    <w:rsid w:val="00A8703D"/>
    <w:rsid w:val="00A876A9"/>
    <w:rsid w:val="00A96FD5"/>
    <w:rsid w:val="00A971BE"/>
    <w:rsid w:val="00A97D47"/>
    <w:rsid w:val="00AA338D"/>
    <w:rsid w:val="00AA35D8"/>
    <w:rsid w:val="00AA3D5E"/>
    <w:rsid w:val="00AA6237"/>
    <w:rsid w:val="00AB12D7"/>
    <w:rsid w:val="00AB3075"/>
    <w:rsid w:val="00AB383C"/>
    <w:rsid w:val="00AC1427"/>
    <w:rsid w:val="00AC1BD3"/>
    <w:rsid w:val="00AD1C17"/>
    <w:rsid w:val="00AD460B"/>
    <w:rsid w:val="00AD6507"/>
    <w:rsid w:val="00AF3025"/>
    <w:rsid w:val="00AF5A38"/>
    <w:rsid w:val="00AF6D3A"/>
    <w:rsid w:val="00AF79DF"/>
    <w:rsid w:val="00B038B9"/>
    <w:rsid w:val="00B07BAF"/>
    <w:rsid w:val="00B12E64"/>
    <w:rsid w:val="00B16650"/>
    <w:rsid w:val="00B21880"/>
    <w:rsid w:val="00B22E47"/>
    <w:rsid w:val="00B31137"/>
    <w:rsid w:val="00B353A5"/>
    <w:rsid w:val="00B35A0E"/>
    <w:rsid w:val="00B42BD3"/>
    <w:rsid w:val="00B474A7"/>
    <w:rsid w:val="00B50E8B"/>
    <w:rsid w:val="00B5491B"/>
    <w:rsid w:val="00B56E68"/>
    <w:rsid w:val="00B6477D"/>
    <w:rsid w:val="00B6769C"/>
    <w:rsid w:val="00B71046"/>
    <w:rsid w:val="00B7198B"/>
    <w:rsid w:val="00B80EFB"/>
    <w:rsid w:val="00B8618C"/>
    <w:rsid w:val="00B93088"/>
    <w:rsid w:val="00B94D0A"/>
    <w:rsid w:val="00BA3B56"/>
    <w:rsid w:val="00BA68A7"/>
    <w:rsid w:val="00BB4B9F"/>
    <w:rsid w:val="00BC064A"/>
    <w:rsid w:val="00BC0FDF"/>
    <w:rsid w:val="00BC1850"/>
    <w:rsid w:val="00BC5D0A"/>
    <w:rsid w:val="00BD08CD"/>
    <w:rsid w:val="00BD1008"/>
    <w:rsid w:val="00BD2985"/>
    <w:rsid w:val="00BD391B"/>
    <w:rsid w:val="00BD401F"/>
    <w:rsid w:val="00BD6B0F"/>
    <w:rsid w:val="00BD77B0"/>
    <w:rsid w:val="00BD7B0B"/>
    <w:rsid w:val="00BE20D1"/>
    <w:rsid w:val="00BE273F"/>
    <w:rsid w:val="00BE7276"/>
    <w:rsid w:val="00BE7A1E"/>
    <w:rsid w:val="00BF4D2B"/>
    <w:rsid w:val="00C012E6"/>
    <w:rsid w:val="00C04BD9"/>
    <w:rsid w:val="00C10EC2"/>
    <w:rsid w:val="00C15B1D"/>
    <w:rsid w:val="00C2117B"/>
    <w:rsid w:val="00C27F14"/>
    <w:rsid w:val="00C31CEB"/>
    <w:rsid w:val="00C3296A"/>
    <w:rsid w:val="00C37B54"/>
    <w:rsid w:val="00C42B83"/>
    <w:rsid w:val="00C460B1"/>
    <w:rsid w:val="00C46C22"/>
    <w:rsid w:val="00C50AB0"/>
    <w:rsid w:val="00C50BB4"/>
    <w:rsid w:val="00C52D80"/>
    <w:rsid w:val="00C5417E"/>
    <w:rsid w:val="00C549AB"/>
    <w:rsid w:val="00C54AF3"/>
    <w:rsid w:val="00C557DB"/>
    <w:rsid w:val="00C6131D"/>
    <w:rsid w:val="00C63018"/>
    <w:rsid w:val="00C644FE"/>
    <w:rsid w:val="00C648F0"/>
    <w:rsid w:val="00C661F5"/>
    <w:rsid w:val="00C66CDA"/>
    <w:rsid w:val="00C66EB2"/>
    <w:rsid w:val="00C70227"/>
    <w:rsid w:val="00C74292"/>
    <w:rsid w:val="00C87A83"/>
    <w:rsid w:val="00C97240"/>
    <w:rsid w:val="00C978BD"/>
    <w:rsid w:val="00CA04AA"/>
    <w:rsid w:val="00CA3745"/>
    <w:rsid w:val="00CA4955"/>
    <w:rsid w:val="00CA66C8"/>
    <w:rsid w:val="00CA77C2"/>
    <w:rsid w:val="00CB5CC0"/>
    <w:rsid w:val="00CB7047"/>
    <w:rsid w:val="00CB7247"/>
    <w:rsid w:val="00CC04D6"/>
    <w:rsid w:val="00CC2FA8"/>
    <w:rsid w:val="00CC66F7"/>
    <w:rsid w:val="00CC7EBA"/>
    <w:rsid w:val="00CD0819"/>
    <w:rsid w:val="00CD3A10"/>
    <w:rsid w:val="00CE2418"/>
    <w:rsid w:val="00CE51B5"/>
    <w:rsid w:val="00CE716C"/>
    <w:rsid w:val="00CE72D4"/>
    <w:rsid w:val="00CF088F"/>
    <w:rsid w:val="00CF7575"/>
    <w:rsid w:val="00D047B7"/>
    <w:rsid w:val="00D049EC"/>
    <w:rsid w:val="00D15372"/>
    <w:rsid w:val="00D160AE"/>
    <w:rsid w:val="00D16947"/>
    <w:rsid w:val="00D212B9"/>
    <w:rsid w:val="00D2271A"/>
    <w:rsid w:val="00D2322E"/>
    <w:rsid w:val="00D240F7"/>
    <w:rsid w:val="00D30108"/>
    <w:rsid w:val="00D323E5"/>
    <w:rsid w:val="00D329B4"/>
    <w:rsid w:val="00D33D8E"/>
    <w:rsid w:val="00D348A1"/>
    <w:rsid w:val="00D413ED"/>
    <w:rsid w:val="00D41DCD"/>
    <w:rsid w:val="00D437A9"/>
    <w:rsid w:val="00D4582E"/>
    <w:rsid w:val="00D45851"/>
    <w:rsid w:val="00D46E8C"/>
    <w:rsid w:val="00D479C9"/>
    <w:rsid w:val="00D50A56"/>
    <w:rsid w:val="00D51B88"/>
    <w:rsid w:val="00D57CF2"/>
    <w:rsid w:val="00D6197A"/>
    <w:rsid w:val="00D62E58"/>
    <w:rsid w:val="00D63219"/>
    <w:rsid w:val="00D64748"/>
    <w:rsid w:val="00D74A1D"/>
    <w:rsid w:val="00D74F5E"/>
    <w:rsid w:val="00D75198"/>
    <w:rsid w:val="00D77D9E"/>
    <w:rsid w:val="00D81DCA"/>
    <w:rsid w:val="00D82479"/>
    <w:rsid w:val="00D86560"/>
    <w:rsid w:val="00D90012"/>
    <w:rsid w:val="00D9017F"/>
    <w:rsid w:val="00D92611"/>
    <w:rsid w:val="00D97675"/>
    <w:rsid w:val="00DA69EA"/>
    <w:rsid w:val="00DA74D4"/>
    <w:rsid w:val="00DB1750"/>
    <w:rsid w:val="00DB2700"/>
    <w:rsid w:val="00DB7B29"/>
    <w:rsid w:val="00DC2F75"/>
    <w:rsid w:val="00DC64A4"/>
    <w:rsid w:val="00DC693A"/>
    <w:rsid w:val="00DD18C9"/>
    <w:rsid w:val="00DD3E3E"/>
    <w:rsid w:val="00DD3FBE"/>
    <w:rsid w:val="00DD46C2"/>
    <w:rsid w:val="00DD73B4"/>
    <w:rsid w:val="00DE109D"/>
    <w:rsid w:val="00DE2782"/>
    <w:rsid w:val="00DE3C9D"/>
    <w:rsid w:val="00DE7B51"/>
    <w:rsid w:val="00E006F5"/>
    <w:rsid w:val="00E01019"/>
    <w:rsid w:val="00E01CEB"/>
    <w:rsid w:val="00E10827"/>
    <w:rsid w:val="00E1096E"/>
    <w:rsid w:val="00E11FA1"/>
    <w:rsid w:val="00E125F0"/>
    <w:rsid w:val="00E14733"/>
    <w:rsid w:val="00E30EB5"/>
    <w:rsid w:val="00E31FA1"/>
    <w:rsid w:val="00E41187"/>
    <w:rsid w:val="00E41E57"/>
    <w:rsid w:val="00E44D6F"/>
    <w:rsid w:val="00E47B53"/>
    <w:rsid w:val="00E47D34"/>
    <w:rsid w:val="00E62AE5"/>
    <w:rsid w:val="00E64142"/>
    <w:rsid w:val="00E728E6"/>
    <w:rsid w:val="00E7496C"/>
    <w:rsid w:val="00E82E7C"/>
    <w:rsid w:val="00E84090"/>
    <w:rsid w:val="00E92B5A"/>
    <w:rsid w:val="00EA2FE9"/>
    <w:rsid w:val="00EA4179"/>
    <w:rsid w:val="00EA6E3A"/>
    <w:rsid w:val="00EB18B4"/>
    <w:rsid w:val="00EB26CA"/>
    <w:rsid w:val="00EB470F"/>
    <w:rsid w:val="00EB5013"/>
    <w:rsid w:val="00EC048E"/>
    <w:rsid w:val="00EC4D33"/>
    <w:rsid w:val="00ED38CD"/>
    <w:rsid w:val="00ED5C57"/>
    <w:rsid w:val="00ED7FEB"/>
    <w:rsid w:val="00EE0A7F"/>
    <w:rsid w:val="00EE1858"/>
    <w:rsid w:val="00EE586D"/>
    <w:rsid w:val="00EF4B43"/>
    <w:rsid w:val="00F002D9"/>
    <w:rsid w:val="00F11264"/>
    <w:rsid w:val="00F1294B"/>
    <w:rsid w:val="00F12A10"/>
    <w:rsid w:val="00F12D14"/>
    <w:rsid w:val="00F135AC"/>
    <w:rsid w:val="00F16858"/>
    <w:rsid w:val="00F23949"/>
    <w:rsid w:val="00F31E81"/>
    <w:rsid w:val="00F340BE"/>
    <w:rsid w:val="00F34BA2"/>
    <w:rsid w:val="00F41487"/>
    <w:rsid w:val="00F44944"/>
    <w:rsid w:val="00F46537"/>
    <w:rsid w:val="00F52094"/>
    <w:rsid w:val="00F5548A"/>
    <w:rsid w:val="00F55FB2"/>
    <w:rsid w:val="00F6482F"/>
    <w:rsid w:val="00F74B41"/>
    <w:rsid w:val="00F74E90"/>
    <w:rsid w:val="00F90196"/>
    <w:rsid w:val="00F90CF7"/>
    <w:rsid w:val="00F944ED"/>
    <w:rsid w:val="00FA4F4C"/>
    <w:rsid w:val="00FA63B4"/>
    <w:rsid w:val="00FA6C7E"/>
    <w:rsid w:val="00FB50DE"/>
    <w:rsid w:val="00FC4B56"/>
    <w:rsid w:val="00FC5E7D"/>
    <w:rsid w:val="00FD1859"/>
    <w:rsid w:val="00FE066F"/>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00B8AB"/>
  <w15:docId w15:val="{FB3B2A94-1180-F848-B410-C53E5945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075"/>
    <w:pPr>
      <w:tabs>
        <w:tab w:val="left" w:pos="1701"/>
        <w:tab w:val="left" w:pos="1843"/>
      </w:tabs>
      <w:spacing w:after="0"/>
    </w:pPr>
    <w:rPr>
      <w:rFonts w:ascii="Helvetica" w:eastAsia="Times New Roman" w:hAnsi="Helvetica" w:cs="Times New Roman"/>
      <w:sz w:val="18"/>
      <w:lang w:val="en-GB" w:eastAsia="nl-NL"/>
    </w:rPr>
  </w:style>
  <w:style w:type="paragraph" w:styleId="Heading1">
    <w:name w:val="heading 1"/>
    <w:basedOn w:val="Normal"/>
    <w:link w:val="Heading1Char"/>
    <w:uiPriority w:val="9"/>
    <w:qFormat/>
    <w:rsid w:val="00AB3075"/>
    <w:pPr>
      <w:outlineLvl w:val="0"/>
    </w:pPr>
    <w:rPr>
      <w:b/>
      <w:bCs/>
      <w:color w:val="000000"/>
      <w:kern w:val="36"/>
      <w:sz w:val="36"/>
      <w:szCs w:val="48"/>
    </w:rPr>
  </w:style>
  <w:style w:type="paragraph" w:styleId="Heading2">
    <w:name w:val="heading 2"/>
    <w:basedOn w:val="Normal"/>
    <w:link w:val="Heading2Char"/>
    <w:uiPriority w:val="9"/>
    <w:qFormat/>
    <w:rsid w:val="00AB3075"/>
    <w:pPr>
      <w:spacing w:after="400"/>
      <w:outlineLvl w:val="1"/>
    </w:pPr>
    <w:rPr>
      <w:b/>
      <w:bCs/>
      <w:sz w:val="36"/>
      <w:szCs w:val="36"/>
      <w:u w:val="single"/>
    </w:rPr>
  </w:style>
  <w:style w:type="paragraph" w:styleId="Heading3">
    <w:name w:val="heading 3"/>
    <w:basedOn w:val="Normal"/>
    <w:link w:val="Heading3Char"/>
    <w:uiPriority w:val="9"/>
    <w:qFormat/>
    <w:rsid w:val="00AB3075"/>
    <w:pPr>
      <w:outlineLvl w:val="2"/>
    </w:pPr>
    <w:rPr>
      <w:rFonts w:ascii="Cambria" w:hAnsi="Cambria"/>
      <w:b/>
      <w:bCs/>
      <w:color w:val="4F81BD"/>
      <w:sz w:val="24"/>
    </w:rPr>
  </w:style>
  <w:style w:type="paragraph" w:styleId="Heading4">
    <w:name w:val="heading 4"/>
    <w:basedOn w:val="Normal"/>
    <w:link w:val="Heading4Char"/>
    <w:uiPriority w:val="9"/>
    <w:qFormat/>
    <w:rsid w:val="00AB3075"/>
    <w:pPr>
      <w:outlineLvl w:val="3"/>
    </w:pPr>
    <w:rPr>
      <w:rFonts w:ascii="Cambria" w:hAnsi="Cambria"/>
      <w:b/>
      <w:bCs/>
      <w:i/>
      <w:iCs/>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075"/>
    <w:rPr>
      <w:rFonts w:ascii="Helvetica" w:eastAsia="Times New Roman" w:hAnsi="Helvetica" w:cs="Times New Roman"/>
      <w:b/>
      <w:bCs/>
      <w:color w:val="000000"/>
      <w:kern w:val="36"/>
      <w:sz w:val="36"/>
      <w:szCs w:val="48"/>
    </w:rPr>
  </w:style>
  <w:style w:type="character" w:customStyle="1" w:styleId="Heading2Char">
    <w:name w:val="Heading 2 Char"/>
    <w:basedOn w:val="DefaultParagraphFont"/>
    <w:link w:val="Heading2"/>
    <w:uiPriority w:val="9"/>
    <w:rsid w:val="00AB3075"/>
    <w:rPr>
      <w:rFonts w:ascii="Helvetica" w:eastAsia="Times New Roman" w:hAnsi="Helvetica" w:cs="Times New Roman"/>
      <w:b/>
      <w:bCs/>
      <w:sz w:val="36"/>
      <w:szCs w:val="36"/>
      <w:u w:val="single"/>
      <w:lang w:val="en-GB"/>
    </w:rPr>
  </w:style>
  <w:style w:type="character" w:customStyle="1" w:styleId="Heading3Char">
    <w:name w:val="Heading 3 Char"/>
    <w:basedOn w:val="DefaultParagraphFont"/>
    <w:link w:val="Heading3"/>
    <w:uiPriority w:val="9"/>
    <w:rsid w:val="00AB3075"/>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AB3075"/>
    <w:rPr>
      <w:rFonts w:ascii="Cambria" w:eastAsia="Times New Roman" w:hAnsi="Cambria" w:cs="Times New Roman"/>
      <w:b/>
      <w:bCs/>
      <w:i/>
      <w:iCs/>
      <w:color w:val="4F81BD"/>
    </w:rPr>
  </w:style>
  <w:style w:type="character" w:styleId="Strong">
    <w:name w:val="Strong"/>
    <w:uiPriority w:val="22"/>
    <w:qFormat/>
    <w:rsid w:val="00AB3075"/>
    <w:rPr>
      <w:b/>
      <w:bCs/>
    </w:rPr>
  </w:style>
  <w:style w:type="character" w:styleId="Emphasis">
    <w:name w:val="Emphasis"/>
    <w:uiPriority w:val="20"/>
    <w:qFormat/>
    <w:rsid w:val="00AB3075"/>
    <w:rPr>
      <w:i/>
      <w:iCs/>
    </w:rPr>
  </w:style>
  <w:style w:type="paragraph" w:customStyle="1" w:styleId="Geenafstand1">
    <w:name w:val="Geen afstand1"/>
    <w:uiPriority w:val="1"/>
    <w:qFormat/>
    <w:rsid w:val="00AB3075"/>
    <w:pPr>
      <w:tabs>
        <w:tab w:val="left" w:pos="1701"/>
        <w:tab w:val="left" w:pos="1843"/>
      </w:tabs>
      <w:spacing w:after="0"/>
      <w:ind w:left="425" w:hanging="425"/>
    </w:pPr>
    <w:rPr>
      <w:rFonts w:ascii="Helvetica" w:eastAsia="Times New Roman" w:hAnsi="Helvetica" w:cs="Times New Roman"/>
      <w:sz w:val="18"/>
      <w:lang w:val="nl-NL" w:eastAsia="nl-NL"/>
    </w:rPr>
  </w:style>
  <w:style w:type="paragraph" w:styleId="Subtitle">
    <w:name w:val="Subtitle"/>
    <w:basedOn w:val="Normal"/>
    <w:next w:val="Normal"/>
    <w:link w:val="SubtitleChar"/>
    <w:qFormat/>
    <w:rsid w:val="00AB3075"/>
    <w:pPr>
      <w:spacing w:after="60"/>
      <w:jc w:val="center"/>
      <w:outlineLvl w:val="1"/>
    </w:pPr>
    <w:rPr>
      <w:rFonts w:ascii="Cambria" w:hAnsi="Cambria"/>
      <w:sz w:val="24"/>
    </w:rPr>
  </w:style>
  <w:style w:type="character" w:customStyle="1" w:styleId="SubtitleChar">
    <w:name w:val="Subtitle Char"/>
    <w:basedOn w:val="DefaultParagraphFont"/>
    <w:link w:val="Subtitle"/>
    <w:rsid w:val="00AB3075"/>
    <w:rPr>
      <w:rFonts w:ascii="Cambria" w:eastAsia="Times New Roman" w:hAnsi="Cambria" w:cs="Times New Roman"/>
    </w:rPr>
  </w:style>
  <w:style w:type="character" w:customStyle="1" w:styleId="ColorfulList-Accent1Char">
    <w:name w:val="Colorful List - Accent 1 Char"/>
    <w:aliases w:val="List1 Char"/>
    <w:link w:val="ColourfulListAccent1"/>
    <w:uiPriority w:val="34"/>
    <w:rsid w:val="00AB3075"/>
    <w:rPr>
      <w:rFonts w:ascii="Tahoma" w:hAnsi="Tahoma"/>
      <w:sz w:val="14"/>
      <w:szCs w:val="24"/>
    </w:rPr>
  </w:style>
  <w:style w:type="paragraph" w:customStyle="1" w:styleId="List2">
    <w:name w:val="List2"/>
    <w:link w:val="List2Char"/>
    <w:rsid w:val="00AB3075"/>
    <w:pPr>
      <w:tabs>
        <w:tab w:val="left" w:pos="1701"/>
        <w:tab w:val="left" w:pos="1843"/>
      </w:tabs>
      <w:ind w:left="568"/>
    </w:pPr>
    <w:rPr>
      <w:rFonts w:eastAsia="Times New Roman" w:cs="Times New Roman"/>
    </w:rPr>
  </w:style>
  <w:style w:type="character" w:customStyle="1" w:styleId="List2Char">
    <w:name w:val="List2 Char"/>
    <w:link w:val="List2"/>
    <w:rsid w:val="00AB3075"/>
    <w:rPr>
      <w:rFonts w:ascii="Tahoma" w:eastAsia="Times New Roman" w:hAnsi="Tahoma" w:cs="Times New Roman"/>
      <w:sz w:val="14"/>
    </w:rPr>
  </w:style>
  <w:style w:type="paragraph" w:customStyle="1" w:styleId="list1">
    <w:name w:val="list 1"/>
    <w:basedOn w:val="Normal"/>
    <w:link w:val="list1Char"/>
    <w:rsid w:val="00AB3075"/>
    <w:pPr>
      <w:ind w:left="426" w:hanging="426"/>
    </w:pPr>
    <w:rPr>
      <w:rFonts w:ascii="Arial" w:hAnsi="Arial"/>
    </w:rPr>
  </w:style>
  <w:style w:type="character" w:customStyle="1" w:styleId="list1Char">
    <w:name w:val="list 1 Char"/>
    <w:link w:val="list1"/>
    <w:rsid w:val="00AB3075"/>
    <w:rPr>
      <w:rFonts w:ascii="Arial" w:eastAsia="Times New Roman" w:hAnsi="Arial" w:cs="Times New Roman"/>
      <w:sz w:val="18"/>
    </w:rPr>
  </w:style>
  <w:style w:type="paragraph" w:customStyle="1" w:styleId="MyListing1">
    <w:name w:val="MyListing1"/>
    <w:basedOn w:val="Normal"/>
    <w:link w:val="MyListing1Char"/>
    <w:qFormat/>
    <w:rsid w:val="00AB3075"/>
    <w:pPr>
      <w:tabs>
        <w:tab w:val="clear" w:pos="1701"/>
        <w:tab w:val="clear" w:pos="1843"/>
      </w:tabs>
      <w:spacing w:after="80"/>
    </w:pPr>
  </w:style>
  <w:style w:type="character" w:customStyle="1" w:styleId="MyListing1Char">
    <w:name w:val="MyListing1 Char"/>
    <w:link w:val="MyListing1"/>
    <w:rsid w:val="00AB3075"/>
    <w:rPr>
      <w:rFonts w:ascii="Helvetica" w:eastAsia="Times New Roman" w:hAnsi="Helvetica" w:cs="Times New Roman"/>
      <w:sz w:val="18"/>
    </w:rPr>
  </w:style>
  <w:style w:type="paragraph" w:customStyle="1" w:styleId="MyListing2">
    <w:name w:val="MyListing2"/>
    <w:basedOn w:val="MyListing1"/>
    <w:link w:val="MyListing2Char"/>
    <w:qFormat/>
    <w:rsid w:val="00AB3075"/>
    <w:pPr>
      <w:ind w:left="709" w:hanging="284"/>
    </w:pPr>
  </w:style>
  <w:style w:type="character" w:customStyle="1" w:styleId="MyListing2Char">
    <w:name w:val="MyListing2 Char"/>
    <w:link w:val="MyListing2"/>
    <w:rsid w:val="00AB3075"/>
    <w:rPr>
      <w:rFonts w:ascii="Helvetica" w:eastAsia="Times New Roman" w:hAnsi="Helvetica" w:cs="Times New Roman"/>
      <w:sz w:val="18"/>
    </w:rPr>
  </w:style>
  <w:style w:type="paragraph" w:styleId="Header">
    <w:name w:val="header"/>
    <w:basedOn w:val="Normal"/>
    <w:link w:val="HeaderChar"/>
    <w:uiPriority w:val="99"/>
    <w:unhideWhenUsed/>
    <w:rsid w:val="00AB3075"/>
    <w:pPr>
      <w:tabs>
        <w:tab w:val="clear" w:pos="1701"/>
        <w:tab w:val="clear" w:pos="1843"/>
        <w:tab w:val="center" w:pos="4536"/>
        <w:tab w:val="right" w:pos="9072"/>
      </w:tabs>
    </w:pPr>
  </w:style>
  <w:style w:type="character" w:customStyle="1" w:styleId="HeaderChar">
    <w:name w:val="Header Char"/>
    <w:basedOn w:val="DefaultParagraphFont"/>
    <w:link w:val="Header"/>
    <w:uiPriority w:val="99"/>
    <w:rsid w:val="00AB3075"/>
    <w:rPr>
      <w:rFonts w:ascii="Helvetica" w:eastAsia="Times New Roman" w:hAnsi="Helvetica" w:cs="Times New Roman"/>
      <w:sz w:val="18"/>
    </w:rPr>
  </w:style>
  <w:style w:type="paragraph" w:styleId="Footer">
    <w:name w:val="footer"/>
    <w:basedOn w:val="Normal"/>
    <w:link w:val="FooterChar"/>
    <w:uiPriority w:val="99"/>
    <w:unhideWhenUsed/>
    <w:rsid w:val="00AB3075"/>
    <w:pPr>
      <w:tabs>
        <w:tab w:val="clear" w:pos="1701"/>
        <w:tab w:val="clear" w:pos="1843"/>
        <w:tab w:val="center" w:pos="4536"/>
        <w:tab w:val="right" w:pos="9072"/>
      </w:tabs>
    </w:pPr>
  </w:style>
  <w:style w:type="character" w:customStyle="1" w:styleId="FooterChar">
    <w:name w:val="Footer Char"/>
    <w:basedOn w:val="DefaultParagraphFont"/>
    <w:link w:val="Footer"/>
    <w:uiPriority w:val="99"/>
    <w:rsid w:val="00AB3075"/>
    <w:rPr>
      <w:rFonts w:ascii="Helvetica" w:eastAsia="Times New Roman" w:hAnsi="Helvetica" w:cs="Times New Roman"/>
      <w:sz w:val="18"/>
    </w:rPr>
  </w:style>
  <w:style w:type="paragraph" w:styleId="BalloonText">
    <w:name w:val="Balloon Text"/>
    <w:basedOn w:val="Normal"/>
    <w:link w:val="BalloonTextChar"/>
    <w:uiPriority w:val="99"/>
    <w:semiHidden/>
    <w:unhideWhenUsed/>
    <w:rsid w:val="00AB3075"/>
    <w:rPr>
      <w:rFonts w:ascii="Tahoma" w:hAnsi="Tahoma"/>
      <w:sz w:val="16"/>
      <w:szCs w:val="16"/>
    </w:rPr>
  </w:style>
  <w:style w:type="character" w:customStyle="1" w:styleId="BalloonTextChar">
    <w:name w:val="Balloon Text Char"/>
    <w:basedOn w:val="DefaultParagraphFont"/>
    <w:link w:val="BalloonText"/>
    <w:uiPriority w:val="99"/>
    <w:semiHidden/>
    <w:rsid w:val="00AB3075"/>
    <w:rPr>
      <w:rFonts w:ascii="Tahoma" w:eastAsia="Times New Roman" w:hAnsi="Tahoma" w:cs="Times New Roman"/>
      <w:sz w:val="16"/>
      <w:szCs w:val="16"/>
    </w:rPr>
  </w:style>
  <w:style w:type="table" w:styleId="TableGrid">
    <w:name w:val="Table Grid"/>
    <w:basedOn w:val="TableNormal"/>
    <w:uiPriority w:val="59"/>
    <w:rsid w:val="00AB3075"/>
    <w:pPr>
      <w:spacing w:after="0"/>
    </w:pPr>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ro">
    <w:name w:val="intro"/>
    <w:basedOn w:val="DefaultParagraphFont"/>
    <w:rsid w:val="00AB3075"/>
  </w:style>
  <w:style w:type="paragraph" w:styleId="NormalWeb">
    <w:name w:val="Normal (Web)"/>
    <w:basedOn w:val="Normal"/>
    <w:uiPriority w:val="99"/>
    <w:rsid w:val="00AB3075"/>
    <w:pPr>
      <w:tabs>
        <w:tab w:val="clear" w:pos="1701"/>
        <w:tab w:val="clear" w:pos="1843"/>
      </w:tabs>
      <w:spacing w:beforeLines="1" w:afterLines="1"/>
    </w:pPr>
    <w:rPr>
      <w:rFonts w:ascii="Times" w:hAnsi="Times"/>
      <w:sz w:val="20"/>
      <w:szCs w:val="20"/>
      <w:lang w:val="en-US" w:eastAsia="en-US"/>
    </w:rPr>
  </w:style>
  <w:style w:type="character" w:styleId="Hyperlink">
    <w:name w:val="Hyperlink"/>
    <w:uiPriority w:val="99"/>
    <w:unhideWhenUsed/>
    <w:rsid w:val="00AB3075"/>
    <w:rPr>
      <w:color w:val="0000FF"/>
      <w:u w:val="single"/>
    </w:rPr>
  </w:style>
  <w:style w:type="character" w:customStyle="1" w:styleId="apple-converted-space">
    <w:name w:val="apple-converted-space"/>
    <w:basedOn w:val="DefaultParagraphFont"/>
    <w:rsid w:val="00AB3075"/>
  </w:style>
  <w:style w:type="table" w:styleId="ColourfulListAccent1">
    <w:name w:val="Colorful List Accent 1"/>
    <w:basedOn w:val="TableNormal"/>
    <w:link w:val="ColorfulList-Accent1Char"/>
    <w:uiPriority w:val="34"/>
    <w:rsid w:val="00AB3075"/>
    <w:pPr>
      <w:spacing w:after="0"/>
    </w:pPr>
    <w:rPr>
      <w:rFonts w:ascii="Tahoma" w:hAnsi="Tahoma"/>
      <w:sz w:val="1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watch-title">
    <w:name w:val="watch-title"/>
    <w:basedOn w:val="DefaultParagraphFont"/>
    <w:rsid w:val="00CE2418"/>
  </w:style>
  <w:style w:type="character" w:customStyle="1" w:styleId="Vermelding1">
    <w:name w:val="Vermelding1"/>
    <w:basedOn w:val="DefaultParagraphFont"/>
    <w:uiPriority w:val="99"/>
    <w:semiHidden/>
    <w:unhideWhenUsed/>
    <w:rsid w:val="00CE51B5"/>
    <w:rPr>
      <w:color w:val="2B579A"/>
      <w:shd w:val="clear" w:color="auto" w:fill="E6E6E6"/>
    </w:rPr>
  </w:style>
  <w:style w:type="character" w:styleId="CommentReference">
    <w:name w:val="annotation reference"/>
    <w:basedOn w:val="DefaultParagraphFont"/>
    <w:uiPriority w:val="99"/>
    <w:semiHidden/>
    <w:unhideWhenUsed/>
    <w:rsid w:val="000745D1"/>
    <w:rPr>
      <w:sz w:val="16"/>
      <w:szCs w:val="16"/>
    </w:rPr>
  </w:style>
  <w:style w:type="paragraph" w:styleId="CommentText">
    <w:name w:val="annotation text"/>
    <w:basedOn w:val="Normal"/>
    <w:link w:val="CommentTextChar"/>
    <w:uiPriority w:val="99"/>
    <w:semiHidden/>
    <w:unhideWhenUsed/>
    <w:rsid w:val="000745D1"/>
    <w:rPr>
      <w:sz w:val="20"/>
      <w:szCs w:val="20"/>
    </w:rPr>
  </w:style>
  <w:style w:type="character" w:customStyle="1" w:styleId="CommentTextChar">
    <w:name w:val="Comment Text Char"/>
    <w:basedOn w:val="DefaultParagraphFont"/>
    <w:link w:val="CommentText"/>
    <w:uiPriority w:val="99"/>
    <w:semiHidden/>
    <w:rsid w:val="000745D1"/>
    <w:rPr>
      <w:rFonts w:ascii="Helvetica" w:eastAsia="Times New Roman" w:hAnsi="Helvetica"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0745D1"/>
    <w:rPr>
      <w:b/>
      <w:bCs/>
    </w:rPr>
  </w:style>
  <w:style w:type="character" w:customStyle="1" w:styleId="CommentSubjectChar">
    <w:name w:val="Comment Subject Char"/>
    <w:basedOn w:val="CommentTextChar"/>
    <w:link w:val="CommentSubject"/>
    <w:uiPriority w:val="99"/>
    <w:semiHidden/>
    <w:rsid w:val="000745D1"/>
    <w:rPr>
      <w:rFonts w:ascii="Helvetica" w:eastAsia="Times New Roman" w:hAnsi="Helvetica" w:cs="Times New Roman"/>
      <w:b/>
      <w:bCs/>
      <w:sz w:val="20"/>
      <w:szCs w:val="20"/>
      <w:lang w:val="nl-NL" w:eastAsia="nl-NL"/>
    </w:rPr>
  </w:style>
  <w:style w:type="paragraph" w:styleId="ListParagraph">
    <w:name w:val="List Paragraph"/>
    <w:basedOn w:val="Normal"/>
    <w:uiPriority w:val="34"/>
    <w:qFormat/>
    <w:rsid w:val="00C97240"/>
    <w:pPr>
      <w:tabs>
        <w:tab w:val="clear" w:pos="1701"/>
        <w:tab w:val="clear" w:pos="1843"/>
      </w:tabs>
      <w:ind w:left="720"/>
      <w:contextualSpacing/>
    </w:pPr>
    <w:rPr>
      <w:rFonts w:asciiTheme="minorHAnsi" w:eastAsiaTheme="minorEastAsia" w:hAnsiTheme="minorHAnsi" w:cstheme="minorBidi"/>
      <w:sz w:val="24"/>
    </w:rPr>
  </w:style>
  <w:style w:type="character" w:styleId="UnresolvedMention">
    <w:name w:val="Unresolved Mention"/>
    <w:basedOn w:val="DefaultParagraphFont"/>
    <w:uiPriority w:val="99"/>
    <w:semiHidden/>
    <w:unhideWhenUsed/>
    <w:rsid w:val="00AF7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4011">
      <w:bodyDiv w:val="1"/>
      <w:marLeft w:val="0"/>
      <w:marRight w:val="0"/>
      <w:marTop w:val="0"/>
      <w:marBottom w:val="0"/>
      <w:divBdr>
        <w:top w:val="none" w:sz="0" w:space="0" w:color="auto"/>
        <w:left w:val="none" w:sz="0" w:space="0" w:color="auto"/>
        <w:bottom w:val="none" w:sz="0" w:space="0" w:color="auto"/>
        <w:right w:val="none" w:sz="0" w:space="0" w:color="auto"/>
      </w:divBdr>
    </w:div>
    <w:div w:id="207424743">
      <w:bodyDiv w:val="1"/>
      <w:marLeft w:val="0"/>
      <w:marRight w:val="0"/>
      <w:marTop w:val="0"/>
      <w:marBottom w:val="0"/>
      <w:divBdr>
        <w:top w:val="none" w:sz="0" w:space="0" w:color="auto"/>
        <w:left w:val="none" w:sz="0" w:space="0" w:color="auto"/>
        <w:bottom w:val="none" w:sz="0" w:space="0" w:color="auto"/>
        <w:right w:val="none" w:sz="0" w:space="0" w:color="auto"/>
      </w:divBdr>
    </w:div>
    <w:div w:id="235358123">
      <w:bodyDiv w:val="1"/>
      <w:marLeft w:val="0"/>
      <w:marRight w:val="0"/>
      <w:marTop w:val="0"/>
      <w:marBottom w:val="0"/>
      <w:divBdr>
        <w:top w:val="none" w:sz="0" w:space="0" w:color="auto"/>
        <w:left w:val="none" w:sz="0" w:space="0" w:color="auto"/>
        <w:bottom w:val="none" w:sz="0" w:space="0" w:color="auto"/>
        <w:right w:val="none" w:sz="0" w:space="0" w:color="auto"/>
      </w:divBdr>
    </w:div>
    <w:div w:id="278226036">
      <w:bodyDiv w:val="1"/>
      <w:marLeft w:val="0"/>
      <w:marRight w:val="0"/>
      <w:marTop w:val="0"/>
      <w:marBottom w:val="0"/>
      <w:divBdr>
        <w:top w:val="none" w:sz="0" w:space="0" w:color="auto"/>
        <w:left w:val="none" w:sz="0" w:space="0" w:color="auto"/>
        <w:bottom w:val="none" w:sz="0" w:space="0" w:color="auto"/>
        <w:right w:val="none" w:sz="0" w:space="0" w:color="auto"/>
      </w:divBdr>
    </w:div>
    <w:div w:id="282924318">
      <w:bodyDiv w:val="1"/>
      <w:marLeft w:val="0"/>
      <w:marRight w:val="0"/>
      <w:marTop w:val="0"/>
      <w:marBottom w:val="0"/>
      <w:divBdr>
        <w:top w:val="none" w:sz="0" w:space="0" w:color="auto"/>
        <w:left w:val="none" w:sz="0" w:space="0" w:color="auto"/>
        <w:bottom w:val="none" w:sz="0" w:space="0" w:color="auto"/>
        <w:right w:val="none" w:sz="0" w:space="0" w:color="auto"/>
      </w:divBdr>
    </w:div>
    <w:div w:id="328294962">
      <w:bodyDiv w:val="1"/>
      <w:marLeft w:val="0"/>
      <w:marRight w:val="0"/>
      <w:marTop w:val="0"/>
      <w:marBottom w:val="0"/>
      <w:divBdr>
        <w:top w:val="none" w:sz="0" w:space="0" w:color="auto"/>
        <w:left w:val="none" w:sz="0" w:space="0" w:color="auto"/>
        <w:bottom w:val="none" w:sz="0" w:space="0" w:color="auto"/>
        <w:right w:val="none" w:sz="0" w:space="0" w:color="auto"/>
      </w:divBdr>
    </w:div>
    <w:div w:id="384063214">
      <w:bodyDiv w:val="1"/>
      <w:marLeft w:val="0"/>
      <w:marRight w:val="0"/>
      <w:marTop w:val="0"/>
      <w:marBottom w:val="0"/>
      <w:divBdr>
        <w:top w:val="none" w:sz="0" w:space="0" w:color="auto"/>
        <w:left w:val="none" w:sz="0" w:space="0" w:color="auto"/>
        <w:bottom w:val="none" w:sz="0" w:space="0" w:color="auto"/>
        <w:right w:val="none" w:sz="0" w:space="0" w:color="auto"/>
      </w:divBdr>
    </w:div>
    <w:div w:id="436100986">
      <w:bodyDiv w:val="1"/>
      <w:marLeft w:val="0"/>
      <w:marRight w:val="0"/>
      <w:marTop w:val="0"/>
      <w:marBottom w:val="0"/>
      <w:divBdr>
        <w:top w:val="none" w:sz="0" w:space="0" w:color="auto"/>
        <w:left w:val="none" w:sz="0" w:space="0" w:color="auto"/>
        <w:bottom w:val="none" w:sz="0" w:space="0" w:color="auto"/>
        <w:right w:val="none" w:sz="0" w:space="0" w:color="auto"/>
      </w:divBdr>
    </w:div>
    <w:div w:id="506558286">
      <w:bodyDiv w:val="1"/>
      <w:marLeft w:val="0"/>
      <w:marRight w:val="0"/>
      <w:marTop w:val="0"/>
      <w:marBottom w:val="0"/>
      <w:divBdr>
        <w:top w:val="none" w:sz="0" w:space="0" w:color="auto"/>
        <w:left w:val="none" w:sz="0" w:space="0" w:color="auto"/>
        <w:bottom w:val="none" w:sz="0" w:space="0" w:color="auto"/>
        <w:right w:val="none" w:sz="0" w:space="0" w:color="auto"/>
      </w:divBdr>
    </w:div>
    <w:div w:id="564534324">
      <w:bodyDiv w:val="1"/>
      <w:marLeft w:val="0"/>
      <w:marRight w:val="0"/>
      <w:marTop w:val="0"/>
      <w:marBottom w:val="0"/>
      <w:divBdr>
        <w:top w:val="none" w:sz="0" w:space="0" w:color="auto"/>
        <w:left w:val="none" w:sz="0" w:space="0" w:color="auto"/>
        <w:bottom w:val="none" w:sz="0" w:space="0" w:color="auto"/>
        <w:right w:val="none" w:sz="0" w:space="0" w:color="auto"/>
      </w:divBdr>
    </w:div>
    <w:div w:id="627400400">
      <w:bodyDiv w:val="1"/>
      <w:marLeft w:val="0"/>
      <w:marRight w:val="0"/>
      <w:marTop w:val="0"/>
      <w:marBottom w:val="0"/>
      <w:divBdr>
        <w:top w:val="none" w:sz="0" w:space="0" w:color="auto"/>
        <w:left w:val="none" w:sz="0" w:space="0" w:color="auto"/>
        <w:bottom w:val="none" w:sz="0" w:space="0" w:color="auto"/>
        <w:right w:val="none" w:sz="0" w:space="0" w:color="auto"/>
      </w:divBdr>
    </w:div>
    <w:div w:id="639388135">
      <w:bodyDiv w:val="1"/>
      <w:marLeft w:val="0"/>
      <w:marRight w:val="0"/>
      <w:marTop w:val="0"/>
      <w:marBottom w:val="0"/>
      <w:divBdr>
        <w:top w:val="none" w:sz="0" w:space="0" w:color="auto"/>
        <w:left w:val="none" w:sz="0" w:space="0" w:color="auto"/>
        <w:bottom w:val="none" w:sz="0" w:space="0" w:color="auto"/>
        <w:right w:val="none" w:sz="0" w:space="0" w:color="auto"/>
      </w:divBdr>
    </w:div>
    <w:div w:id="681665079">
      <w:bodyDiv w:val="1"/>
      <w:marLeft w:val="0"/>
      <w:marRight w:val="0"/>
      <w:marTop w:val="0"/>
      <w:marBottom w:val="0"/>
      <w:divBdr>
        <w:top w:val="none" w:sz="0" w:space="0" w:color="auto"/>
        <w:left w:val="none" w:sz="0" w:space="0" w:color="auto"/>
        <w:bottom w:val="none" w:sz="0" w:space="0" w:color="auto"/>
        <w:right w:val="none" w:sz="0" w:space="0" w:color="auto"/>
      </w:divBdr>
    </w:div>
    <w:div w:id="831873692">
      <w:bodyDiv w:val="1"/>
      <w:marLeft w:val="0"/>
      <w:marRight w:val="0"/>
      <w:marTop w:val="0"/>
      <w:marBottom w:val="0"/>
      <w:divBdr>
        <w:top w:val="none" w:sz="0" w:space="0" w:color="auto"/>
        <w:left w:val="none" w:sz="0" w:space="0" w:color="auto"/>
        <w:bottom w:val="none" w:sz="0" w:space="0" w:color="auto"/>
        <w:right w:val="none" w:sz="0" w:space="0" w:color="auto"/>
      </w:divBdr>
    </w:div>
    <w:div w:id="841554761">
      <w:bodyDiv w:val="1"/>
      <w:marLeft w:val="0"/>
      <w:marRight w:val="0"/>
      <w:marTop w:val="0"/>
      <w:marBottom w:val="0"/>
      <w:divBdr>
        <w:top w:val="none" w:sz="0" w:space="0" w:color="auto"/>
        <w:left w:val="none" w:sz="0" w:space="0" w:color="auto"/>
        <w:bottom w:val="none" w:sz="0" w:space="0" w:color="auto"/>
        <w:right w:val="none" w:sz="0" w:space="0" w:color="auto"/>
      </w:divBdr>
    </w:div>
    <w:div w:id="861626191">
      <w:bodyDiv w:val="1"/>
      <w:marLeft w:val="0"/>
      <w:marRight w:val="0"/>
      <w:marTop w:val="0"/>
      <w:marBottom w:val="0"/>
      <w:divBdr>
        <w:top w:val="none" w:sz="0" w:space="0" w:color="auto"/>
        <w:left w:val="none" w:sz="0" w:space="0" w:color="auto"/>
        <w:bottom w:val="none" w:sz="0" w:space="0" w:color="auto"/>
        <w:right w:val="none" w:sz="0" w:space="0" w:color="auto"/>
      </w:divBdr>
    </w:div>
    <w:div w:id="890113972">
      <w:bodyDiv w:val="1"/>
      <w:marLeft w:val="0"/>
      <w:marRight w:val="0"/>
      <w:marTop w:val="0"/>
      <w:marBottom w:val="0"/>
      <w:divBdr>
        <w:top w:val="none" w:sz="0" w:space="0" w:color="auto"/>
        <w:left w:val="none" w:sz="0" w:space="0" w:color="auto"/>
        <w:bottom w:val="none" w:sz="0" w:space="0" w:color="auto"/>
        <w:right w:val="none" w:sz="0" w:space="0" w:color="auto"/>
      </w:divBdr>
    </w:div>
    <w:div w:id="967204648">
      <w:bodyDiv w:val="1"/>
      <w:marLeft w:val="0"/>
      <w:marRight w:val="0"/>
      <w:marTop w:val="0"/>
      <w:marBottom w:val="0"/>
      <w:divBdr>
        <w:top w:val="none" w:sz="0" w:space="0" w:color="auto"/>
        <w:left w:val="none" w:sz="0" w:space="0" w:color="auto"/>
        <w:bottom w:val="none" w:sz="0" w:space="0" w:color="auto"/>
        <w:right w:val="none" w:sz="0" w:space="0" w:color="auto"/>
      </w:divBdr>
    </w:div>
    <w:div w:id="1039352304">
      <w:bodyDiv w:val="1"/>
      <w:marLeft w:val="0"/>
      <w:marRight w:val="0"/>
      <w:marTop w:val="0"/>
      <w:marBottom w:val="0"/>
      <w:divBdr>
        <w:top w:val="none" w:sz="0" w:space="0" w:color="auto"/>
        <w:left w:val="none" w:sz="0" w:space="0" w:color="auto"/>
        <w:bottom w:val="none" w:sz="0" w:space="0" w:color="auto"/>
        <w:right w:val="none" w:sz="0" w:space="0" w:color="auto"/>
      </w:divBdr>
    </w:div>
    <w:div w:id="1046637667">
      <w:bodyDiv w:val="1"/>
      <w:marLeft w:val="0"/>
      <w:marRight w:val="0"/>
      <w:marTop w:val="0"/>
      <w:marBottom w:val="0"/>
      <w:divBdr>
        <w:top w:val="none" w:sz="0" w:space="0" w:color="auto"/>
        <w:left w:val="none" w:sz="0" w:space="0" w:color="auto"/>
        <w:bottom w:val="none" w:sz="0" w:space="0" w:color="auto"/>
        <w:right w:val="none" w:sz="0" w:space="0" w:color="auto"/>
      </w:divBdr>
    </w:div>
    <w:div w:id="1062830078">
      <w:bodyDiv w:val="1"/>
      <w:marLeft w:val="0"/>
      <w:marRight w:val="0"/>
      <w:marTop w:val="0"/>
      <w:marBottom w:val="0"/>
      <w:divBdr>
        <w:top w:val="none" w:sz="0" w:space="0" w:color="auto"/>
        <w:left w:val="none" w:sz="0" w:space="0" w:color="auto"/>
        <w:bottom w:val="none" w:sz="0" w:space="0" w:color="auto"/>
        <w:right w:val="none" w:sz="0" w:space="0" w:color="auto"/>
      </w:divBdr>
    </w:div>
    <w:div w:id="1080561411">
      <w:bodyDiv w:val="1"/>
      <w:marLeft w:val="0"/>
      <w:marRight w:val="0"/>
      <w:marTop w:val="0"/>
      <w:marBottom w:val="0"/>
      <w:divBdr>
        <w:top w:val="none" w:sz="0" w:space="0" w:color="auto"/>
        <w:left w:val="none" w:sz="0" w:space="0" w:color="auto"/>
        <w:bottom w:val="none" w:sz="0" w:space="0" w:color="auto"/>
        <w:right w:val="none" w:sz="0" w:space="0" w:color="auto"/>
      </w:divBdr>
    </w:div>
    <w:div w:id="1109425297">
      <w:bodyDiv w:val="1"/>
      <w:marLeft w:val="0"/>
      <w:marRight w:val="0"/>
      <w:marTop w:val="0"/>
      <w:marBottom w:val="0"/>
      <w:divBdr>
        <w:top w:val="none" w:sz="0" w:space="0" w:color="auto"/>
        <w:left w:val="none" w:sz="0" w:space="0" w:color="auto"/>
        <w:bottom w:val="none" w:sz="0" w:space="0" w:color="auto"/>
        <w:right w:val="none" w:sz="0" w:space="0" w:color="auto"/>
      </w:divBdr>
    </w:div>
    <w:div w:id="1266234271">
      <w:bodyDiv w:val="1"/>
      <w:marLeft w:val="0"/>
      <w:marRight w:val="0"/>
      <w:marTop w:val="0"/>
      <w:marBottom w:val="0"/>
      <w:divBdr>
        <w:top w:val="none" w:sz="0" w:space="0" w:color="auto"/>
        <w:left w:val="none" w:sz="0" w:space="0" w:color="auto"/>
        <w:bottom w:val="none" w:sz="0" w:space="0" w:color="auto"/>
        <w:right w:val="none" w:sz="0" w:space="0" w:color="auto"/>
      </w:divBdr>
    </w:div>
    <w:div w:id="1383598036">
      <w:bodyDiv w:val="1"/>
      <w:marLeft w:val="0"/>
      <w:marRight w:val="0"/>
      <w:marTop w:val="0"/>
      <w:marBottom w:val="0"/>
      <w:divBdr>
        <w:top w:val="none" w:sz="0" w:space="0" w:color="auto"/>
        <w:left w:val="none" w:sz="0" w:space="0" w:color="auto"/>
        <w:bottom w:val="none" w:sz="0" w:space="0" w:color="auto"/>
        <w:right w:val="none" w:sz="0" w:space="0" w:color="auto"/>
      </w:divBdr>
    </w:div>
    <w:div w:id="1386102741">
      <w:bodyDiv w:val="1"/>
      <w:marLeft w:val="0"/>
      <w:marRight w:val="0"/>
      <w:marTop w:val="0"/>
      <w:marBottom w:val="0"/>
      <w:divBdr>
        <w:top w:val="none" w:sz="0" w:space="0" w:color="auto"/>
        <w:left w:val="none" w:sz="0" w:space="0" w:color="auto"/>
        <w:bottom w:val="none" w:sz="0" w:space="0" w:color="auto"/>
        <w:right w:val="none" w:sz="0" w:space="0" w:color="auto"/>
      </w:divBdr>
    </w:div>
    <w:div w:id="1443764922">
      <w:bodyDiv w:val="1"/>
      <w:marLeft w:val="0"/>
      <w:marRight w:val="0"/>
      <w:marTop w:val="0"/>
      <w:marBottom w:val="0"/>
      <w:divBdr>
        <w:top w:val="none" w:sz="0" w:space="0" w:color="auto"/>
        <w:left w:val="none" w:sz="0" w:space="0" w:color="auto"/>
        <w:bottom w:val="none" w:sz="0" w:space="0" w:color="auto"/>
        <w:right w:val="none" w:sz="0" w:space="0" w:color="auto"/>
      </w:divBdr>
    </w:div>
    <w:div w:id="1515730987">
      <w:bodyDiv w:val="1"/>
      <w:marLeft w:val="0"/>
      <w:marRight w:val="0"/>
      <w:marTop w:val="0"/>
      <w:marBottom w:val="0"/>
      <w:divBdr>
        <w:top w:val="none" w:sz="0" w:space="0" w:color="auto"/>
        <w:left w:val="none" w:sz="0" w:space="0" w:color="auto"/>
        <w:bottom w:val="none" w:sz="0" w:space="0" w:color="auto"/>
        <w:right w:val="none" w:sz="0" w:space="0" w:color="auto"/>
      </w:divBdr>
      <w:divsChild>
        <w:div w:id="564294305">
          <w:marLeft w:val="0"/>
          <w:marRight w:val="0"/>
          <w:marTop w:val="0"/>
          <w:marBottom w:val="0"/>
          <w:divBdr>
            <w:top w:val="none" w:sz="0" w:space="0" w:color="auto"/>
            <w:left w:val="none" w:sz="0" w:space="0" w:color="auto"/>
            <w:bottom w:val="none" w:sz="0" w:space="0" w:color="auto"/>
            <w:right w:val="none" w:sz="0" w:space="0" w:color="auto"/>
          </w:divBdr>
          <w:divsChild>
            <w:div w:id="2120830542">
              <w:marLeft w:val="0"/>
              <w:marRight w:val="0"/>
              <w:marTop w:val="0"/>
              <w:marBottom w:val="0"/>
              <w:divBdr>
                <w:top w:val="none" w:sz="0" w:space="0" w:color="auto"/>
                <w:left w:val="none" w:sz="0" w:space="0" w:color="auto"/>
                <w:bottom w:val="none" w:sz="0" w:space="0" w:color="auto"/>
                <w:right w:val="none" w:sz="0" w:space="0" w:color="auto"/>
              </w:divBdr>
            </w:div>
          </w:divsChild>
        </w:div>
        <w:div w:id="970791490">
          <w:marLeft w:val="0"/>
          <w:marRight w:val="0"/>
          <w:marTop w:val="0"/>
          <w:marBottom w:val="0"/>
          <w:divBdr>
            <w:top w:val="none" w:sz="0" w:space="0" w:color="auto"/>
            <w:left w:val="none" w:sz="0" w:space="0" w:color="auto"/>
            <w:bottom w:val="none" w:sz="0" w:space="0" w:color="auto"/>
            <w:right w:val="none" w:sz="0" w:space="0" w:color="auto"/>
          </w:divBdr>
          <w:divsChild>
            <w:div w:id="6218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8044">
      <w:bodyDiv w:val="1"/>
      <w:marLeft w:val="0"/>
      <w:marRight w:val="0"/>
      <w:marTop w:val="0"/>
      <w:marBottom w:val="0"/>
      <w:divBdr>
        <w:top w:val="none" w:sz="0" w:space="0" w:color="auto"/>
        <w:left w:val="none" w:sz="0" w:space="0" w:color="auto"/>
        <w:bottom w:val="none" w:sz="0" w:space="0" w:color="auto"/>
        <w:right w:val="none" w:sz="0" w:space="0" w:color="auto"/>
      </w:divBdr>
    </w:div>
    <w:div w:id="1616864357">
      <w:bodyDiv w:val="1"/>
      <w:marLeft w:val="0"/>
      <w:marRight w:val="0"/>
      <w:marTop w:val="0"/>
      <w:marBottom w:val="0"/>
      <w:divBdr>
        <w:top w:val="none" w:sz="0" w:space="0" w:color="auto"/>
        <w:left w:val="none" w:sz="0" w:space="0" w:color="auto"/>
        <w:bottom w:val="none" w:sz="0" w:space="0" w:color="auto"/>
        <w:right w:val="none" w:sz="0" w:space="0" w:color="auto"/>
      </w:divBdr>
    </w:div>
    <w:div w:id="1627351996">
      <w:bodyDiv w:val="1"/>
      <w:marLeft w:val="0"/>
      <w:marRight w:val="0"/>
      <w:marTop w:val="0"/>
      <w:marBottom w:val="0"/>
      <w:divBdr>
        <w:top w:val="none" w:sz="0" w:space="0" w:color="auto"/>
        <w:left w:val="none" w:sz="0" w:space="0" w:color="auto"/>
        <w:bottom w:val="none" w:sz="0" w:space="0" w:color="auto"/>
        <w:right w:val="none" w:sz="0" w:space="0" w:color="auto"/>
      </w:divBdr>
    </w:div>
    <w:div w:id="1658995723">
      <w:bodyDiv w:val="1"/>
      <w:marLeft w:val="0"/>
      <w:marRight w:val="0"/>
      <w:marTop w:val="0"/>
      <w:marBottom w:val="0"/>
      <w:divBdr>
        <w:top w:val="none" w:sz="0" w:space="0" w:color="auto"/>
        <w:left w:val="none" w:sz="0" w:space="0" w:color="auto"/>
        <w:bottom w:val="none" w:sz="0" w:space="0" w:color="auto"/>
        <w:right w:val="none" w:sz="0" w:space="0" w:color="auto"/>
      </w:divBdr>
    </w:div>
    <w:div w:id="1677729608">
      <w:bodyDiv w:val="1"/>
      <w:marLeft w:val="0"/>
      <w:marRight w:val="0"/>
      <w:marTop w:val="0"/>
      <w:marBottom w:val="0"/>
      <w:divBdr>
        <w:top w:val="none" w:sz="0" w:space="0" w:color="auto"/>
        <w:left w:val="none" w:sz="0" w:space="0" w:color="auto"/>
        <w:bottom w:val="none" w:sz="0" w:space="0" w:color="auto"/>
        <w:right w:val="none" w:sz="0" w:space="0" w:color="auto"/>
      </w:divBdr>
    </w:div>
    <w:div w:id="1684168839">
      <w:bodyDiv w:val="1"/>
      <w:marLeft w:val="0"/>
      <w:marRight w:val="0"/>
      <w:marTop w:val="0"/>
      <w:marBottom w:val="0"/>
      <w:divBdr>
        <w:top w:val="none" w:sz="0" w:space="0" w:color="auto"/>
        <w:left w:val="none" w:sz="0" w:space="0" w:color="auto"/>
        <w:bottom w:val="none" w:sz="0" w:space="0" w:color="auto"/>
        <w:right w:val="none" w:sz="0" w:space="0" w:color="auto"/>
      </w:divBdr>
    </w:div>
    <w:div w:id="1687711928">
      <w:bodyDiv w:val="1"/>
      <w:marLeft w:val="0"/>
      <w:marRight w:val="0"/>
      <w:marTop w:val="0"/>
      <w:marBottom w:val="0"/>
      <w:divBdr>
        <w:top w:val="none" w:sz="0" w:space="0" w:color="auto"/>
        <w:left w:val="none" w:sz="0" w:space="0" w:color="auto"/>
        <w:bottom w:val="none" w:sz="0" w:space="0" w:color="auto"/>
        <w:right w:val="none" w:sz="0" w:space="0" w:color="auto"/>
      </w:divBdr>
    </w:div>
    <w:div w:id="1913006564">
      <w:bodyDiv w:val="1"/>
      <w:marLeft w:val="0"/>
      <w:marRight w:val="0"/>
      <w:marTop w:val="0"/>
      <w:marBottom w:val="0"/>
      <w:divBdr>
        <w:top w:val="none" w:sz="0" w:space="0" w:color="auto"/>
        <w:left w:val="none" w:sz="0" w:space="0" w:color="auto"/>
        <w:bottom w:val="none" w:sz="0" w:space="0" w:color="auto"/>
        <w:right w:val="none" w:sz="0" w:space="0" w:color="auto"/>
      </w:divBdr>
    </w:div>
    <w:div w:id="1980574099">
      <w:bodyDiv w:val="1"/>
      <w:marLeft w:val="0"/>
      <w:marRight w:val="0"/>
      <w:marTop w:val="0"/>
      <w:marBottom w:val="0"/>
      <w:divBdr>
        <w:top w:val="none" w:sz="0" w:space="0" w:color="auto"/>
        <w:left w:val="none" w:sz="0" w:space="0" w:color="auto"/>
        <w:bottom w:val="none" w:sz="0" w:space="0" w:color="auto"/>
        <w:right w:val="none" w:sz="0" w:space="0" w:color="auto"/>
      </w:divBdr>
    </w:div>
    <w:div w:id="1987079710">
      <w:bodyDiv w:val="1"/>
      <w:marLeft w:val="0"/>
      <w:marRight w:val="0"/>
      <w:marTop w:val="0"/>
      <w:marBottom w:val="0"/>
      <w:divBdr>
        <w:top w:val="none" w:sz="0" w:space="0" w:color="auto"/>
        <w:left w:val="none" w:sz="0" w:space="0" w:color="auto"/>
        <w:bottom w:val="none" w:sz="0" w:space="0" w:color="auto"/>
        <w:right w:val="none" w:sz="0" w:space="0" w:color="auto"/>
      </w:divBdr>
    </w:div>
    <w:div w:id="2000769038">
      <w:bodyDiv w:val="1"/>
      <w:marLeft w:val="0"/>
      <w:marRight w:val="0"/>
      <w:marTop w:val="0"/>
      <w:marBottom w:val="0"/>
      <w:divBdr>
        <w:top w:val="none" w:sz="0" w:space="0" w:color="auto"/>
        <w:left w:val="none" w:sz="0" w:space="0" w:color="auto"/>
        <w:bottom w:val="none" w:sz="0" w:space="0" w:color="auto"/>
        <w:right w:val="none" w:sz="0" w:space="0" w:color="auto"/>
      </w:divBdr>
    </w:div>
    <w:div w:id="2049376520">
      <w:bodyDiv w:val="1"/>
      <w:marLeft w:val="0"/>
      <w:marRight w:val="0"/>
      <w:marTop w:val="0"/>
      <w:marBottom w:val="0"/>
      <w:divBdr>
        <w:top w:val="none" w:sz="0" w:space="0" w:color="auto"/>
        <w:left w:val="none" w:sz="0" w:space="0" w:color="auto"/>
        <w:bottom w:val="none" w:sz="0" w:space="0" w:color="auto"/>
        <w:right w:val="none" w:sz="0" w:space="0" w:color="auto"/>
      </w:divBdr>
    </w:div>
    <w:div w:id="2123643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hardwe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B9E4B-BF9F-4743-AA29-4B15A126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Rohan Sakhardande</dc:creator>
  <cp:lastModifiedBy>Vass - Urban Rebel</cp:lastModifiedBy>
  <cp:revision>21</cp:revision>
  <dcterms:created xsi:type="dcterms:W3CDTF">2023-12-07T14:58:00Z</dcterms:created>
  <dcterms:modified xsi:type="dcterms:W3CDTF">2024-05-10T13:11:00Z</dcterms:modified>
</cp:coreProperties>
</file>